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295D" w14:textId="4077F288" w:rsidR="00A343E9" w:rsidRPr="00217965" w:rsidRDefault="00217965" w:rsidP="00217965">
      <w:pPr>
        <w:jc w:val="center"/>
        <w:rPr>
          <w:b/>
          <w:bCs/>
          <w:color w:val="156082" w:themeColor="accent1"/>
          <w:sz w:val="56"/>
          <w:szCs w:val="56"/>
        </w:rPr>
      </w:pPr>
      <w:r w:rsidRPr="00217965">
        <w:rPr>
          <w:b/>
          <w:bCs/>
          <w:color w:val="156082" w:themeColor="accent1"/>
          <w:sz w:val="56"/>
          <w:szCs w:val="56"/>
        </w:rPr>
        <w:t>Mise en place de l’infrastructure réseau du laboratoire GSB</w:t>
      </w:r>
    </w:p>
    <w:p w14:paraId="206B206C" w14:textId="77777777" w:rsidR="00217965" w:rsidRDefault="00217965"/>
    <w:p w14:paraId="1A2FBCB4" w14:textId="3466FDAA" w:rsidR="003E342C" w:rsidRPr="00217965" w:rsidRDefault="00217965">
      <w:pPr>
        <w:rPr>
          <w:b/>
          <w:bCs/>
          <w:sz w:val="32"/>
          <w:szCs w:val="32"/>
        </w:rPr>
      </w:pPr>
      <w:r w:rsidRPr="00217965">
        <w:rPr>
          <w:b/>
          <w:bCs/>
          <w:sz w:val="32"/>
          <w:szCs w:val="32"/>
        </w:rPr>
        <w:t>Proposition de la solution technique :</w:t>
      </w:r>
    </w:p>
    <w:p w14:paraId="11145097" w14:textId="2D35AE09" w:rsidR="001227DE" w:rsidRDefault="003E342C">
      <w:r>
        <w:t>D’abord</w:t>
      </w:r>
      <w:r w:rsidR="00217965">
        <w:t xml:space="preserve">, nous devons déterminer une topologie, au départ nous avons décidé de faire une topologie hybride prenant celui du Bus et de l’Arbre, nous avons constaté cependant que cette topologie ne permettait pas de sécuriser les liens en cas de panne si un switch venait </w:t>
      </w:r>
      <w:r>
        <w:t>à</w:t>
      </w:r>
      <w:r w:rsidR="00217965">
        <w:t xml:space="preserve"> se stopper.</w:t>
      </w:r>
      <w:r>
        <w:br/>
      </w:r>
      <w:r w:rsidR="00217965">
        <w:t xml:space="preserve">On a donc </w:t>
      </w:r>
      <w:r>
        <w:t>déterminé</w:t>
      </w:r>
      <w:r w:rsidR="00217965">
        <w:t xml:space="preserve"> que </w:t>
      </w:r>
      <w:r w:rsidR="009612FA">
        <w:t>nous</w:t>
      </w:r>
      <w:r>
        <w:t xml:space="preserve"> dev</w:t>
      </w:r>
      <w:r w:rsidR="009612FA">
        <w:t>ions</w:t>
      </w:r>
      <w:r>
        <w:t xml:space="preserve"> faire un réseau en deux bus que l’on connecte afin de faire une topologie en cercle, les switchs supplémentaires seront connectés entre les étages afin de faire </w:t>
      </w:r>
      <w:r w:rsidR="00505E1C">
        <w:t>de petites</w:t>
      </w:r>
      <w:r>
        <w:t xml:space="preserve"> topologie</w:t>
      </w:r>
      <w:r w:rsidR="00505E1C">
        <w:t>s</w:t>
      </w:r>
      <w:r>
        <w:t xml:space="preserve"> en cercle.</w:t>
      </w:r>
      <w:r w:rsidR="00770B5A">
        <w:t xml:space="preserve"> </w:t>
      </w:r>
      <w:r>
        <w:t>Ainsi</w:t>
      </w:r>
      <w:r w:rsidR="00505E1C">
        <w:t xml:space="preserve"> </w:t>
      </w:r>
      <w:r>
        <w:t>avec le Spanning Tree, on évite la boucle qui s’adaptera en cas de panne</w:t>
      </w:r>
      <w:r w:rsidR="005A45D0">
        <w:t xml:space="preserve"> (nous ne l’avons pas encore étudié en cours)</w:t>
      </w:r>
      <w:r w:rsidR="00770B5A">
        <w:t>.</w:t>
      </w:r>
    </w:p>
    <w:p w14:paraId="44DC5C1F" w14:textId="1C171B89" w:rsidR="001227DE" w:rsidRDefault="001227DE">
      <w:r>
        <w:t>Enfin</w:t>
      </w:r>
      <w:r w:rsidR="00701ABA">
        <w:t>,</w:t>
      </w:r>
      <w:r w:rsidR="00F1610D">
        <w:t xml:space="preserve"> on a ajouté </w:t>
      </w:r>
      <w:r w:rsidR="00F1610D" w:rsidRPr="00F1610D">
        <w:t>une interconnexion sécurisée avec le réseau public</w:t>
      </w:r>
      <w:r w:rsidR="00F1610D">
        <w:t xml:space="preserve"> et</w:t>
      </w:r>
      <w:r w:rsidR="00701ABA">
        <w:t xml:space="preserve"> le document précise la présence des VLANs, ce qui va nous permettre d’assurer un lien sécurisé entre les postes du même réseau</w:t>
      </w:r>
      <w:r w:rsidR="006A5736">
        <w:t xml:space="preserve"> et de réduire la propagation du broadcast.</w:t>
      </w:r>
      <w:r w:rsidR="00F1610D">
        <w:t xml:space="preserve"> </w:t>
      </w:r>
    </w:p>
    <w:p w14:paraId="5E53508C" w14:textId="30FF65D3" w:rsidR="00770B5A" w:rsidRDefault="00770B5A"/>
    <w:p w14:paraId="702A1B93" w14:textId="62A244F8" w:rsidR="00E71B4B" w:rsidRPr="00217965" w:rsidRDefault="00E71B4B" w:rsidP="00E71B4B">
      <w:pPr>
        <w:rPr>
          <w:b/>
          <w:bCs/>
          <w:sz w:val="32"/>
          <w:szCs w:val="32"/>
        </w:rPr>
      </w:pPr>
      <w:r>
        <w:rPr>
          <w:b/>
          <w:bCs/>
          <w:sz w:val="32"/>
          <w:szCs w:val="32"/>
        </w:rPr>
        <w:t>Les équipements nécessaires</w:t>
      </w:r>
      <w:r w:rsidRPr="00217965">
        <w:rPr>
          <w:b/>
          <w:bCs/>
          <w:sz w:val="32"/>
          <w:szCs w:val="32"/>
        </w:rPr>
        <w:t> :</w:t>
      </w:r>
    </w:p>
    <w:p w14:paraId="18F1FA73" w14:textId="4724F234" w:rsidR="00CE541C" w:rsidRDefault="00075DAD">
      <w:r>
        <w:t>Nous avons actuellement 385 postes divisés entre 7 étages, après la répartition, il faudrait précisément 20 switchs de 24 ports FastEthernet et 2 ports GigabitEthernet</w:t>
      </w:r>
      <w:r w:rsidR="00F175D8">
        <w:t xml:space="preserve"> (dont 2 de remplacement)</w:t>
      </w:r>
      <w:r>
        <w:t xml:space="preserve"> qui serait du même modèle, un unique routeur</w:t>
      </w:r>
      <w:r w:rsidR="00F175D8">
        <w:t xml:space="preserve"> (et 1 de remplacement)</w:t>
      </w:r>
      <w:r w:rsidR="0009235E">
        <w:t xml:space="preserve"> et de nombreux câbles RJ45 (</w:t>
      </w:r>
      <w:r w:rsidR="00CE541C">
        <w:t>450</w:t>
      </w:r>
      <w:r w:rsidR="0009235E">
        <w:t xml:space="preserve"> câbles</w:t>
      </w:r>
      <w:r w:rsidR="00CE541C">
        <w:t xml:space="preserve"> environ si tous les postes sont à reliés et faire une marge pour remplacer les câbles</w:t>
      </w:r>
      <w:r w:rsidR="00AD3C66">
        <w:t>)</w:t>
      </w:r>
      <w:r w:rsidR="00CE541C">
        <w:t>.</w:t>
      </w:r>
      <w:r w:rsidR="00CE541C">
        <w:br/>
      </w:r>
      <w:r w:rsidR="00CE541C">
        <w:br/>
        <w:t>Pour le switch, nous partirons sur un switc</w:t>
      </w:r>
      <w:r w:rsidR="00492B23">
        <w:t>h Cisco SLM2024T</w:t>
      </w:r>
      <w:r w:rsidR="00CE541C">
        <w:t xml:space="preserve"> au prix d’occasion d</w:t>
      </w:r>
      <w:r w:rsidR="00492B23">
        <w:t>e 120 euros</w:t>
      </w:r>
      <w:r w:rsidR="00CE541C">
        <w:t xml:space="preserve"> et au prix neuf d</w:t>
      </w:r>
      <w:r w:rsidR="00492B23">
        <w:t>e 328 euros</w:t>
      </w:r>
      <w:r w:rsidR="00F175D8">
        <w:t xml:space="preserve"> environ</w:t>
      </w:r>
      <w:r w:rsidR="00492B23">
        <w:t>.</w:t>
      </w:r>
    </w:p>
    <w:p w14:paraId="78990CBB" w14:textId="193CAE94" w:rsidR="00CE541C" w:rsidRDefault="00CE541C">
      <w:r>
        <w:t>Pour le routeur, ce sera le modèle</w:t>
      </w:r>
      <w:r w:rsidR="00F175D8">
        <w:t xml:space="preserve"> Cisco ISR4431-V/K9</w:t>
      </w:r>
      <w:r>
        <w:t xml:space="preserve"> au prix de </w:t>
      </w:r>
      <w:r w:rsidR="00F175D8">
        <w:t>300 euros</w:t>
      </w:r>
      <w:r>
        <w:t xml:space="preserve"> d’occasion</w:t>
      </w:r>
      <w:r w:rsidR="00F175D8">
        <w:t xml:space="preserve"> environ</w:t>
      </w:r>
      <w:r w:rsidR="005E5CD8">
        <w:t xml:space="preserve"> et de 3800 euros neuf environ</w:t>
      </w:r>
      <w:r>
        <w:t>.</w:t>
      </w:r>
    </w:p>
    <w:p w14:paraId="755116E4" w14:textId="6F3704F9" w:rsidR="00770B5A" w:rsidRDefault="00CE541C">
      <w:r>
        <w:t>Pour les câbles RJ45, il faut compter 10 euros le câble environ</w:t>
      </w:r>
      <w:r w:rsidR="002F13CF">
        <w:t xml:space="preserve"> pour un total de 450 câbles, ce qui fait 4500 euros</w:t>
      </w:r>
      <w:r>
        <w:t>.</w:t>
      </w:r>
      <w:r w:rsidR="00F1610D">
        <w:br/>
      </w:r>
      <w:r w:rsidR="00F1610D">
        <w:br/>
        <w:t>Pour les serveurs</w:t>
      </w:r>
      <w:r w:rsidR="00DA40DB">
        <w:t xml:space="preserve">, il faut compter 2 serveur, un pour le DHCP et un pour le serveur intranet, </w:t>
      </w:r>
      <w:r w:rsidR="00EB340B">
        <w:t>nous partirons</w:t>
      </w:r>
      <w:r w:rsidR="00DA40DB">
        <w:t xml:space="preserve"> donc</w:t>
      </w:r>
      <w:r w:rsidR="00EB340B">
        <w:t xml:space="preserve"> sur le modèle Cisco UCS 220 M6 au prix d’occasion </w:t>
      </w:r>
      <w:r w:rsidR="00EB340B">
        <w:lastRenderedPageBreak/>
        <w:t xml:space="preserve">d’environ 1800 euros et d’environ </w:t>
      </w:r>
      <w:r w:rsidR="00EB340B" w:rsidRPr="00EB340B">
        <w:t>5</w:t>
      </w:r>
      <w:r w:rsidR="00EB340B" w:rsidRPr="00EB340B">
        <w:t> </w:t>
      </w:r>
      <w:r w:rsidR="00EB340B" w:rsidRPr="00EB340B">
        <w:t>500</w:t>
      </w:r>
      <w:r w:rsidR="00EB340B" w:rsidRPr="00EB340B">
        <w:t xml:space="preserve"> </w:t>
      </w:r>
      <w:r w:rsidR="00EB340B">
        <w:t>euros au prix neuf, sinon on pourra opter pour une version plus récente qui est UCS 240 M7 d’environ 7500 au prix neuf.</w:t>
      </w:r>
      <w:r w:rsidR="00EB340B">
        <w:br/>
      </w:r>
      <w:r>
        <w:br/>
      </w:r>
      <w:r w:rsidR="00715737">
        <w:t>Finalement</w:t>
      </w:r>
      <w:r>
        <w:t>, l</w:t>
      </w:r>
      <w:r w:rsidR="00492B23">
        <w:t>e tarif complet d’occasion du matériel</w:t>
      </w:r>
      <w:r>
        <w:t xml:space="preserve"> serait de</w:t>
      </w:r>
      <w:r w:rsidR="004E0AE9">
        <w:t xml:space="preserve"> </w:t>
      </w:r>
      <w:r w:rsidR="00DA40DB">
        <w:t xml:space="preserve">9000 </w:t>
      </w:r>
      <w:r>
        <w:t>euros et de</w:t>
      </w:r>
      <w:r w:rsidR="004E0AE9">
        <w:t xml:space="preserve"> </w:t>
      </w:r>
      <w:r w:rsidR="00DA40DB">
        <w:t xml:space="preserve">20 360 </w:t>
      </w:r>
      <w:r w:rsidR="00492B23">
        <w:t>e</w:t>
      </w:r>
      <w:r>
        <w:t xml:space="preserve">uros si </w:t>
      </w:r>
      <w:r w:rsidR="00492B23">
        <w:t xml:space="preserve">tout était </w:t>
      </w:r>
      <w:r>
        <w:t>neuf</w:t>
      </w:r>
      <w:r w:rsidR="002F13CF">
        <w:t>, l’objectif étant de se concentrer sur la qualité-prix, ses composants assurent un prix raisonnable pour un réseau de bonnes qualités</w:t>
      </w:r>
      <w:r w:rsidR="007266F8">
        <w:t>.</w:t>
      </w:r>
      <w:r w:rsidR="00E71B4B">
        <w:br/>
      </w:r>
    </w:p>
    <w:p w14:paraId="0AF0C6A8" w14:textId="1F7BF5E0" w:rsidR="00E71B4B" w:rsidRPr="00217965" w:rsidRDefault="00E71B4B" w:rsidP="00E71B4B">
      <w:pPr>
        <w:rPr>
          <w:b/>
          <w:bCs/>
          <w:sz w:val="32"/>
          <w:szCs w:val="32"/>
        </w:rPr>
      </w:pPr>
      <w:r>
        <w:rPr>
          <w:b/>
          <w:bCs/>
          <w:sz w:val="32"/>
          <w:szCs w:val="32"/>
        </w:rPr>
        <w:t>Proposition d’un plan d’adressage IP</w:t>
      </w:r>
      <w:r w:rsidRPr="00217965">
        <w:rPr>
          <w:b/>
          <w:bCs/>
          <w:sz w:val="32"/>
          <w:szCs w:val="32"/>
        </w:rPr>
        <w:t> :</w:t>
      </w:r>
    </w:p>
    <w:p w14:paraId="4F934939" w14:textId="2C7A22C6" w:rsidR="00E71B4B" w:rsidRDefault="00085EF1">
      <w:r>
        <w:t>Nous avons décidé que la Classe B</w:t>
      </w:r>
      <w:r w:rsidR="00350CD8">
        <w:t xml:space="preserve"> </w:t>
      </w:r>
      <w:r w:rsidR="005F18CC">
        <w:t>(172.17.1.0)</w:t>
      </w:r>
      <w:r>
        <w:t xml:space="preserve"> était le meilleur choix pour l’adressage IP, ainsi nous pouvons rester dans la même adresse IP et nous pourrons faire des sous-réseaux qui permettra </w:t>
      </w:r>
      <w:r w:rsidR="000044DD">
        <w:t>à</w:t>
      </w:r>
      <w:r>
        <w:t xml:space="preserve"> l’entreprise d’évoluer</w:t>
      </w:r>
      <w:r w:rsidR="000044DD">
        <w:t>, voici le tableau fourni par l’entreprise.</w:t>
      </w:r>
    </w:p>
    <w:tbl>
      <w:tblPr>
        <w:tblW w:w="9640" w:type="dxa"/>
        <w:tblInd w:w="-431" w:type="dxa"/>
        <w:tblLayout w:type="fixed"/>
        <w:tblLook w:val="0000" w:firstRow="0" w:lastRow="0" w:firstColumn="0" w:lastColumn="0" w:noHBand="0" w:noVBand="0"/>
      </w:tblPr>
      <w:tblGrid>
        <w:gridCol w:w="852"/>
        <w:gridCol w:w="1134"/>
        <w:gridCol w:w="2126"/>
        <w:gridCol w:w="1984"/>
        <w:gridCol w:w="1843"/>
        <w:gridCol w:w="1701"/>
      </w:tblGrid>
      <w:tr w:rsidR="00DD0E07" w14:paraId="6D75132B" w14:textId="04B37A1E" w:rsidTr="00C47BEC">
        <w:trPr>
          <w:trHeight w:val="670"/>
        </w:trPr>
        <w:tc>
          <w:tcPr>
            <w:tcW w:w="852" w:type="dxa"/>
            <w:tcBorders>
              <w:top w:val="single" w:sz="4" w:space="0" w:color="000000"/>
              <w:left w:val="single" w:sz="4" w:space="0" w:color="000000"/>
              <w:bottom w:val="single" w:sz="4" w:space="0" w:color="000000"/>
            </w:tcBorders>
            <w:shd w:val="clear" w:color="auto" w:fill="C6D9F1"/>
          </w:tcPr>
          <w:p w14:paraId="6D67C3A0" w14:textId="77777777" w:rsidR="00DD0E07" w:rsidRDefault="00DD0E07">
            <w:pPr>
              <w:snapToGrid w:val="0"/>
              <w:jc w:val="center"/>
              <w:rPr>
                <w:b/>
                <w:i/>
                <w:color w:val="1F497D"/>
              </w:rPr>
            </w:pPr>
            <w:r>
              <w:rPr>
                <w:b/>
                <w:i/>
                <w:color w:val="1F497D"/>
              </w:rPr>
              <w:t>N° VLAN</w:t>
            </w:r>
          </w:p>
        </w:tc>
        <w:tc>
          <w:tcPr>
            <w:tcW w:w="1134" w:type="dxa"/>
            <w:tcBorders>
              <w:top w:val="single" w:sz="4" w:space="0" w:color="000000"/>
              <w:left w:val="single" w:sz="4" w:space="0" w:color="000000"/>
              <w:bottom w:val="single" w:sz="4" w:space="0" w:color="000000"/>
              <w:right w:val="single" w:sz="4" w:space="0" w:color="000000"/>
            </w:tcBorders>
            <w:shd w:val="clear" w:color="auto" w:fill="C6D9F1"/>
          </w:tcPr>
          <w:p w14:paraId="4E343B7A" w14:textId="2D2252AC" w:rsidR="00DD0E07" w:rsidRDefault="00DD0E07">
            <w:pPr>
              <w:snapToGrid w:val="0"/>
              <w:jc w:val="center"/>
              <w:rPr>
                <w:b/>
                <w:i/>
                <w:color w:val="1F497D"/>
              </w:rPr>
            </w:pPr>
            <w:r>
              <w:rPr>
                <w:b/>
                <w:i/>
                <w:color w:val="1F497D"/>
              </w:rPr>
              <w:t>Numéro SR</w:t>
            </w:r>
          </w:p>
        </w:tc>
        <w:tc>
          <w:tcPr>
            <w:tcW w:w="2126" w:type="dxa"/>
            <w:tcBorders>
              <w:top w:val="single" w:sz="4" w:space="0" w:color="000000"/>
              <w:left w:val="single" w:sz="4" w:space="0" w:color="000000"/>
              <w:bottom w:val="single" w:sz="4" w:space="0" w:color="000000"/>
            </w:tcBorders>
            <w:shd w:val="clear" w:color="auto" w:fill="C6D9F1"/>
          </w:tcPr>
          <w:p w14:paraId="40C8C544" w14:textId="18E61805" w:rsidR="00DD0E07" w:rsidRDefault="00DD0E07">
            <w:pPr>
              <w:snapToGrid w:val="0"/>
              <w:jc w:val="center"/>
              <w:rPr>
                <w:b/>
                <w:i/>
                <w:color w:val="1F497D"/>
              </w:rPr>
            </w:pPr>
            <w:r>
              <w:rPr>
                <w:b/>
                <w:i/>
                <w:color w:val="1F497D"/>
              </w:rPr>
              <w:t>Service(s)</w:t>
            </w:r>
          </w:p>
        </w:tc>
        <w:tc>
          <w:tcPr>
            <w:tcW w:w="1984" w:type="dxa"/>
            <w:tcBorders>
              <w:top w:val="single" w:sz="4" w:space="0" w:color="000000"/>
              <w:left w:val="single" w:sz="4" w:space="0" w:color="000000"/>
              <w:bottom w:val="single" w:sz="4" w:space="0" w:color="000000"/>
              <w:right w:val="single" w:sz="4" w:space="0" w:color="000000"/>
            </w:tcBorders>
            <w:shd w:val="clear" w:color="auto" w:fill="C6D9F1"/>
          </w:tcPr>
          <w:p w14:paraId="71448A28" w14:textId="77777777" w:rsidR="00DD0E07" w:rsidRDefault="00DD0E07">
            <w:pPr>
              <w:snapToGrid w:val="0"/>
              <w:jc w:val="center"/>
              <w:rPr>
                <w:b/>
                <w:i/>
                <w:color w:val="1F497D"/>
              </w:rPr>
            </w:pPr>
            <w:r>
              <w:rPr>
                <w:b/>
                <w:i/>
                <w:color w:val="1F497D"/>
              </w:rPr>
              <w:t>Adressage IP</w:t>
            </w:r>
          </w:p>
        </w:tc>
        <w:tc>
          <w:tcPr>
            <w:tcW w:w="1843" w:type="dxa"/>
            <w:tcBorders>
              <w:top w:val="single" w:sz="4" w:space="0" w:color="000000"/>
              <w:left w:val="single" w:sz="4" w:space="0" w:color="000000"/>
              <w:bottom w:val="single" w:sz="4" w:space="0" w:color="000000"/>
              <w:right w:val="single" w:sz="4" w:space="0" w:color="000000"/>
            </w:tcBorders>
            <w:shd w:val="clear" w:color="auto" w:fill="C6D9F1"/>
          </w:tcPr>
          <w:p w14:paraId="2F7F3B97" w14:textId="3FE5C43C" w:rsidR="00DD0E07" w:rsidRDefault="00DD0E07">
            <w:pPr>
              <w:snapToGrid w:val="0"/>
              <w:jc w:val="center"/>
              <w:rPr>
                <w:b/>
                <w:i/>
                <w:color w:val="1F497D"/>
              </w:rPr>
            </w:pPr>
            <w:r>
              <w:rPr>
                <w:b/>
                <w:i/>
                <w:color w:val="1F497D"/>
              </w:rPr>
              <w:t>Adresse utilisable</w:t>
            </w:r>
          </w:p>
        </w:tc>
        <w:tc>
          <w:tcPr>
            <w:tcW w:w="1701" w:type="dxa"/>
            <w:tcBorders>
              <w:top w:val="single" w:sz="4" w:space="0" w:color="000000"/>
              <w:left w:val="single" w:sz="4" w:space="0" w:color="000000"/>
              <w:bottom w:val="single" w:sz="4" w:space="0" w:color="000000"/>
              <w:right w:val="single" w:sz="4" w:space="0" w:color="000000"/>
            </w:tcBorders>
            <w:shd w:val="clear" w:color="auto" w:fill="C6D9F1"/>
          </w:tcPr>
          <w:p w14:paraId="74607802" w14:textId="05209BB9" w:rsidR="00DD0E07" w:rsidRDefault="00DD0E07">
            <w:pPr>
              <w:snapToGrid w:val="0"/>
              <w:jc w:val="center"/>
              <w:rPr>
                <w:b/>
                <w:i/>
                <w:color w:val="1F497D"/>
              </w:rPr>
            </w:pPr>
            <w:r>
              <w:rPr>
                <w:b/>
                <w:i/>
                <w:color w:val="1F497D"/>
              </w:rPr>
              <w:t>Gateway</w:t>
            </w:r>
          </w:p>
        </w:tc>
      </w:tr>
      <w:tr w:rsidR="00DD0E07" w14:paraId="77C670B0" w14:textId="33E8DDE3" w:rsidTr="00C47BEC">
        <w:trPr>
          <w:trHeight w:val="382"/>
        </w:trPr>
        <w:tc>
          <w:tcPr>
            <w:tcW w:w="852" w:type="dxa"/>
            <w:tcBorders>
              <w:top w:val="single" w:sz="4" w:space="0" w:color="000000"/>
              <w:left w:val="single" w:sz="4" w:space="0" w:color="000000"/>
              <w:bottom w:val="single" w:sz="4" w:space="0" w:color="000000"/>
            </w:tcBorders>
          </w:tcPr>
          <w:p w14:paraId="3F6D5587" w14:textId="77777777" w:rsidR="00DD0E07" w:rsidRDefault="00DD0E07">
            <w:pPr>
              <w:snapToGrid w:val="0"/>
            </w:pPr>
            <w:r>
              <w:t>10</w:t>
            </w:r>
          </w:p>
        </w:tc>
        <w:tc>
          <w:tcPr>
            <w:tcW w:w="1134" w:type="dxa"/>
            <w:tcBorders>
              <w:top w:val="single" w:sz="4" w:space="0" w:color="000000"/>
              <w:left w:val="single" w:sz="4" w:space="0" w:color="000000"/>
              <w:bottom w:val="single" w:sz="4" w:space="0" w:color="000000"/>
              <w:right w:val="single" w:sz="4" w:space="0" w:color="000000"/>
            </w:tcBorders>
          </w:tcPr>
          <w:p w14:paraId="101F4226" w14:textId="0BD949E3" w:rsidR="00DD0E07" w:rsidRDefault="00DD0E07">
            <w:pPr>
              <w:snapToGrid w:val="0"/>
            </w:pPr>
            <w:r>
              <w:t>SR5</w:t>
            </w:r>
          </w:p>
        </w:tc>
        <w:tc>
          <w:tcPr>
            <w:tcW w:w="2126" w:type="dxa"/>
            <w:tcBorders>
              <w:top w:val="single" w:sz="4" w:space="0" w:color="000000"/>
              <w:left w:val="single" w:sz="4" w:space="0" w:color="000000"/>
              <w:bottom w:val="single" w:sz="4" w:space="0" w:color="000000"/>
            </w:tcBorders>
          </w:tcPr>
          <w:p w14:paraId="6076EE16" w14:textId="44DA91FC" w:rsidR="00DD0E07" w:rsidRDefault="00DD0E07">
            <w:pPr>
              <w:snapToGrid w:val="0"/>
            </w:pPr>
            <w:r>
              <w:t>Réseau &amp; Système</w:t>
            </w:r>
          </w:p>
        </w:tc>
        <w:tc>
          <w:tcPr>
            <w:tcW w:w="1984" w:type="dxa"/>
            <w:tcBorders>
              <w:top w:val="single" w:sz="4" w:space="0" w:color="000000"/>
              <w:left w:val="single" w:sz="4" w:space="0" w:color="000000"/>
              <w:bottom w:val="single" w:sz="4" w:space="0" w:color="000000"/>
              <w:right w:val="single" w:sz="4" w:space="0" w:color="000000"/>
            </w:tcBorders>
          </w:tcPr>
          <w:p w14:paraId="4D98BE39" w14:textId="35CB2836" w:rsidR="00DD0E07" w:rsidRDefault="00DD0E07">
            <w:pPr>
              <w:snapToGrid w:val="0"/>
              <w:jc w:val="right"/>
            </w:pPr>
            <w:r w:rsidRPr="00E679BB">
              <w:t>172.17.</w:t>
            </w:r>
            <w:r>
              <w:t>1</w:t>
            </w:r>
            <w:r w:rsidRPr="00E679BB">
              <w:t>.0</w:t>
            </w:r>
            <w:r>
              <w:t>/26</w:t>
            </w:r>
          </w:p>
        </w:tc>
        <w:tc>
          <w:tcPr>
            <w:tcW w:w="1843" w:type="dxa"/>
            <w:tcBorders>
              <w:top w:val="single" w:sz="4" w:space="0" w:color="000000"/>
              <w:left w:val="single" w:sz="4" w:space="0" w:color="000000"/>
              <w:bottom w:val="single" w:sz="4" w:space="0" w:color="000000"/>
              <w:right w:val="single" w:sz="4" w:space="0" w:color="000000"/>
            </w:tcBorders>
          </w:tcPr>
          <w:p w14:paraId="77761C09" w14:textId="07E6927F" w:rsidR="00DD0E07" w:rsidRPr="00E679BB" w:rsidRDefault="00B15DD0" w:rsidP="00B15DD0">
            <w:pPr>
              <w:snapToGrid w:val="0"/>
              <w:jc w:val="right"/>
            </w:pPr>
            <w:r w:rsidRPr="00E679BB">
              <w:t>172.17.</w:t>
            </w:r>
            <w:r>
              <w:t>1</w:t>
            </w:r>
            <w:r w:rsidRPr="00E679BB">
              <w:t>.</w:t>
            </w:r>
            <w:r>
              <w:t>1 -</w:t>
            </w:r>
            <w:r w:rsidRPr="00E679BB">
              <w:t>172.17.</w:t>
            </w:r>
            <w:r>
              <w:t>1</w:t>
            </w:r>
            <w:r w:rsidRPr="00E679BB">
              <w:t>.</w:t>
            </w:r>
            <w:r>
              <w:t>6</w:t>
            </w:r>
            <w:r w:rsidR="00CC2D12">
              <w:t>1</w:t>
            </w:r>
          </w:p>
        </w:tc>
        <w:tc>
          <w:tcPr>
            <w:tcW w:w="1701" w:type="dxa"/>
            <w:tcBorders>
              <w:top w:val="single" w:sz="4" w:space="0" w:color="000000"/>
              <w:left w:val="single" w:sz="4" w:space="0" w:color="000000"/>
              <w:bottom w:val="single" w:sz="4" w:space="0" w:color="000000"/>
              <w:right w:val="single" w:sz="4" w:space="0" w:color="000000"/>
            </w:tcBorders>
          </w:tcPr>
          <w:p w14:paraId="07951C5E" w14:textId="1774B05B" w:rsidR="00DD0E07" w:rsidRPr="00E679BB" w:rsidRDefault="00B15DD0">
            <w:pPr>
              <w:snapToGrid w:val="0"/>
              <w:jc w:val="right"/>
            </w:pPr>
            <w:r w:rsidRPr="00E679BB">
              <w:t>172.17.</w:t>
            </w:r>
            <w:r>
              <w:t>1</w:t>
            </w:r>
            <w:r w:rsidRPr="00E679BB">
              <w:t>.</w:t>
            </w:r>
            <w:r>
              <w:t>62</w:t>
            </w:r>
          </w:p>
        </w:tc>
      </w:tr>
      <w:tr w:rsidR="00DD0E07" w14:paraId="15349B41" w14:textId="7E6DFFE3" w:rsidTr="00C47BEC">
        <w:trPr>
          <w:trHeight w:val="399"/>
        </w:trPr>
        <w:tc>
          <w:tcPr>
            <w:tcW w:w="852" w:type="dxa"/>
            <w:tcBorders>
              <w:top w:val="single" w:sz="4" w:space="0" w:color="000000"/>
              <w:left w:val="single" w:sz="4" w:space="0" w:color="000000"/>
              <w:bottom w:val="single" w:sz="4" w:space="0" w:color="000000"/>
            </w:tcBorders>
          </w:tcPr>
          <w:p w14:paraId="12DE03EE" w14:textId="77777777" w:rsidR="00DD0E07" w:rsidRDefault="00DD0E07">
            <w:pPr>
              <w:snapToGrid w:val="0"/>
            </w:pPr>
            <w:r>
              <w:t>20</w:t>
            </w:r>
          </w:p>
        </w:tc>
        <w:tc>
          <w:tcPr>
            <w:tcW w:w="1134" w:type="dxa"/>
            <w:tcBorders>
              <w:top w:val="single" w:sz="4" w:space="0" w:color="000000"/>
              <w:left w:val="single" w:sz="4" w:space="0" w:color="000000"/>
              <w:bottom w:val="single" w:sz="4" w:space="0" w:color="000000"/>
              <w:right w:val="single" w:sz="4" w:space="0" w:color="000000"/>
            </w:tcBorders>
          </w:tcPr>
          <w:p w14:paraId="24EC8BA2" w14:textId="5CF3910D" w:rsidR="00DD0E07" w:rsidRDefault="00DD0E07">
            <w:pPr>
              <w:snapToGrid w:val="0"/>
            </w:pPr>
            <w:r>
              <w:t>SR10</w:t>
            </w:r>
          </w:p>
        </w:tc>
        <w:tc>
          <w:tcPr>
            <w:tcW w:w="2126" w:type="dxa"/>
            <w:tcBorders>
              <w:top w:val="single" w:sz="4" w:space="0" w:color="000000"/>
              <w:left w:val="single" w:sz="4" w:space="0" w:color="000000"/>
              <w:bottom w:val="single" w:sz="4" w:space="0" w:color="000000"/>
            </w:tcBorders>
          </w:tcPr>
          <w:p w14:paraId="6A497BD4" w14:textId="1A3957DD" w:rsidR="00DD0E07" w:rsidRDefault="00DD0E07">
            <w:pPr>
              <w:snapToGrid w:val="0"/>
            </w:pPr>
            <w:r>
              <w:t>Direction / DSI</w:t>
            </w:r>
          </w:p>
        </w:tc>
        <w:tc>
          <w:tcPr>
            <w:tcW w:w="1984" w:type="dxa"/>
            <w:tcBorders>
              <w:top w:val="single" w:sz="4" w:space="0" w:color="000000"/>
              <w:left w:val="single" w:sz="4" w:space="0" w:color="000000"/>
              <w:bottom w:val="single" w:sz="4" w:space="0" w:color="000000"/>
              <w:right w:val="single" w:sz="4" w:space="0" w:color="000000"/>
            </w:tcBorders>
          </w:tcPr>
          <w:p w14:paraId="202060F7" w14:textId="06AEE5B1" w:rsidR="00DD0E07" w:rsidRDefault="00DD0E07">
            <w:pPr>
              <w:snapToGrid w:val="0"/>
              <w:jc w:val="right"/>
            </w:pPr>
            <w:r w:rsidRPr="00E679BB">
              <w:t>172.17.</w:t>
            </w:r>
            <w:r>
              <w:t>1</w:t>
            </w:r>
            <w:r w:rsidRPr="00E679BB">
              <w:t>.</w:t>
            </w:r>
            <w:r>
              <w:t>192/27</w:t>
            </w:r>
          </w:p>
        </w:tc>
        <w:tc>
          <w:tcPr>
            <w:tcW w:w="1843" w:type="dxa"/>
            <w:tcBorders>
              <w:top w:val="single" w:sz="4" w:space="0" w:color="000000"/>
              <w:left w:val="single" w:sz="4" w:space="0" w:color="000000"/>
              <w:bottom w:val="single" w:sz="4" w:space="0" w:color="000000"/>
              <w:right w:val="single" w:sz="4" w:space="0" w:color="000000"/>
            </w:tcBorders>
          </w:tcPr>
          <w:p w14:paraId="701C057F" w14:textId="70E25836" w:rsidR="00DD0E07" w:rsidRPr="00E679BB" w:rsidRDefault="00B15DD0">
            <w:pPr>
              <w:snapToGrid w:val="0"/>
              <w:jc w:val="right"/>
            </w:pPr>
            <w:r w:rsidRPr="00E679BB">
              <w:t>172.17.</w:t>
            </w:r>
            <w:r>
              <w:t>1</w:t>
            </w:r>
            <w:r w:rsidRPr="00E679BB">
              <w:t>.</w:t>
            </w:r>
            <w:r>
              <w:t>19</w:t>
            </w:r>
            <w:r w:rsidR="000B163B">
              <w:t>3</w:t>
            </w:r>
            <w:r>
              <w:t xml:space="preserve"> - </w:t>
            </w:r>
            <w:r w:rsidRPr="00E679BB">
              <w:t>172.17.</w:t>
            </w:r>
            <w:r>
              <w:t>1</w:t>
            </w:r>
            <w:r w:rsidRPr="00E679BB">
              <w:t>.</w:t>
            </w:r>
            <w:r>
              <w:t>22</w:t>
            </w:r>
            <w:r w:rsidR="00C47BEC">
              <w:t>1</w:t>
            </w:r>
          </w:p>
        </w:tc>
        <w:tc>
          <w:tcPr>
            <w:tcW w:w="1701" w:type="dxa"/>
            <w:tcBorders>
              <w:top w:val="single" w:sz="4" w:space="0" w:color="000000"/>
              <w:left w:val="single" w:sz="4" w:space="0" w:color="000000"/>
              <w:bottom w:val="single" w:sz="4" w:space="0" w:color="000000"/>
              <w:right w:val="single" w:sz="4" w:space="0" w:color="000000"/>
            </w:tcBorders>
          </w:tcPr>
          <w:p w14:paraId="5CFE9B14" w14:textId="5C85EC67" w:rsidR="00DD0E07" w:rsidRPr="00E679BB" w:rsidRDefault="00B15DD0">
            <w:pPr>
              <w:snapToGrid w:val="0"/>
              <w:jc w:val="right"/>
            </w:pPr>
            <w:r w:rsidRPr="00E679BB">
              <w:t>172.17.</w:t>
            </w:r>
            <w:r>
              <w:t>1</w:t>
            </w:r>
            <w:r w:rsidRPr="00E679BB">
              <w:t>.</w:t>
            </w:r>
            <w:r>
              <w:t>222</w:t>
            </w:r>
          </w:p>
        </w:tc>
      </w:tr>
      <w:tr w:rsidR="00DD0E07" w14:paraId="7827820A" w14:textId="2E903299" w:rsidTr="00C47BEC">
        <w:trPr>
          <w:trHeight w:val="399"/>
        </w:trPr>
        <w:tc>
          <w:tcPr>
            <w:tcW w:w="852" w:type="dxa"/>
            <w:tcBorders>
              <w:top w:val="single" w:sz="4" w:space="0" w:color="000000"/>
              <w:left w:val="single" w:sz="4" w:space="0" w:color="000000"/>
              <w:bottom w:val="single" w:sz="4" w:space="0" w:color="000000"/>
            </w:tcBorders>
          </w:tcPr>
          <w:p w14:paraId="1E34D6F2" w14:textId="77777777" w:rsidR="00DD0E07" w:rsidRDefault="00DD0E07">
            <w:pPr>
              <w:snapToGrid w:val="0"/>
            </w:pPr>
            <w:r>
              <w:t>30</w:t>
            </w:r>
          </w:p>
        </w:tc>
        <w:tc>
          <w:tcPr>
            <w:tcW w:w="1134" w:type="dxa"/>
            <w:tcBorders>
              <w:top w:val="single" w:sz="4" w:space="0" w:color="000000"/>
              <w:left w:val="single" w:sz="4" w:space="0" w:color="000000"/>
              <w:bottom w:val="single" w:sz="4" w:space="0" w:color="000000"/>
              <w:right w:val="single" w:sz="4" w:space="0" w:color="000000"/>
            </w:tcBorders>
          </w:tcPr>
          <w:p w14:paraId="4D9153EF" w14:textId="6F56A49E" w:rsidR="00DD0E07" w:rsidRDefault="00DD0E07">
            <w:pPr>
              <w:snapToGrid w:val="0"/>
            </w:pPr>
            <w:r>
              <w:t>SR4</w:t>
            </w:r>
          </w:p>
        </w:tc>
        <w:tc>
          <w:tcPr>
            <w:tcW w:w="2126" w:type="dxa"/>
            <w:tcBorders>
              <w:top w:val="single" w:sz="4" w:space="0" w:color="000000"/>
              <w:left w:val="single" w:sz="4" w:space="0" w:color="000000"/>
              <w:bottom w:val="single" w:sz="4" w:space="0" w:color="000000"/>
            </w:tcBorders>
          </w:tcPr>
          <w:p w14:paraId="6C26BC95" w14:textId="5F4DBECA" w:rsidR="00DD0E07" w:rsidRDefault="00DD0E07">
            <w:pPr>
              <w:snapToGrid w:val="0"/>
            </w:pPr>
            <w:r>
              <w:t xml:space="preserve">RH / Compta / Juridique </w:t>
            </w:r>
          </w:p>
        </w:tc>
        <w:tc>
          <w:tcPr>
            <w:tcW w:w="1984" w:type="dxa"/>
            <w:tcBorders>
              <w:top w:val="single" w:sz="4" w:space="0" w:color="000000"/>
              <w:left w:val="single" w:sz="4" w:space="0" w:color="000000"/>
              <w:bottom w:val="single" w:sz="4" w:space="0" w:color="000000"/>
              <w:right w:val="single" w:sz="4" w:space="0" w:color="000000"/>
            </w:tcBorders>
          </w:tcPr>
          <w:p w14:paraId="251D8296" w14:textId="02DC6FE8" w:rsidR="00DD0E07" w:rsidRDefault="00DD0E07">
            <w:pPr>
              <w:snapToGrid w:val="0"/>
              <w:jc w:val="right"/>
            </w:pPr>
            <w:r w:rsidRPr="00E679BB">
              <w:t>172.17.0.</w:t>
            </w:r>
            <w:r>
              <w:t>192/26</w:t>
            </w:r>
          </w:p>
        </w:tc>
        <w:tc>
          <w:tcPr>
            <w:tcW w:w="1843" w:type="dxa"/>
            <w:tcBorders>
              <w:top w:val="single" w:sz="4" w:space="0" w:color="000000"/>
              <w:left w:val="single" w:sz="4" w:space="0" w:color="000000"/>
              <w:bottom w:val="single" w:sz="4" w:space="0" w:color="000000"/>
              <w:right w:val="single" w:sz="4" w:space="0" w:color="000000"/>
            </w:tcBorders>
          </w:tcPr>
          <w:p w14:paraId="240ED8FA" w14:textId="5D8FF98E" w:rsidR="00DD0E07" w:rsidRDefault="00B15DD0">
            <w:pPr>
              <w:snapToGrid w:val="0"/>
              <w:jc w:val="right"/>
            </w:pPr>
            <w:r w:rsidRPr="00E679BB">
              <w:t>172.17.</w:t>
            </w:r>
            <w:r>
              <w:t>0.193 –</w:t>
            </w:r>
          </w:p>
          <w:p w14:paraId="24E8EF99" w14:textId="758A78A7" w:rsidR="00B15DD0" w:rsidRPr="00E679BB" w:rsidRDefault="00B15DD0">
            <w:pPr>
              <w:snapToGrid w:val="0"/>
              <w:jc w:val="right"/>
            </w:pPr>
            <w:r w:rsidRPr="00E679BB">
              <w:t>172.17.</w:t>
            </w:r>
            <w:r>
              <w:t>0</w:t>
            </w:r>
            <w:r w:rsidRPr="00E679BB">
              <w:t>.</w:t>
            </w:r>
            <w:r>
              <w:t>25</w:t>
            </w:r>
            <w:r w:rsidR="00C47BEC">
              <w:t>3</w:t>
            </w:r>
          </w:p>
        </w:tc>
        <w:tc>
          <w:tcPr>
            <w:tcW w:w="1701" w:type="dxa"/>
            <w:tcBorders>
              <w:top w:val="single" w:sz="4" w:space="0" w:color="000000"/>
              <w:left w:val="single" w:sz="4" w:space="0" w:color="000000"/>
              <w:bottom w:val="single" w:sz="4" w:space="0" w:color="000000"/>
              <w:right w:val="single" w:sz="4" w:space="0" w:color="000000"/>
            </w:tcBorders>
          </w:tcPr>
          <w:p w14:paraId="6CF1D35F" w14:textId="59EC9B86" w:rsidR="00DD0E07" w:rsidRPr="00E679BB" w:rsidRDefault="00B15DD0">
            <w:pPr>
              <w:snapToGrid w:val="0"/>
              <w:jc w:val="right"/>
            </w:pPr>
            <w:r w:rsidRPr="00E679BB">
              <w:t>172.17.</w:t>
            </w:r>
            <w:r>
              <w:t>0</w:t>
            </w:r>
            <w:r w:rsidRPr="00E679BB">
              <w:t>.</w:t>
            </w:r>
            <w:r>
              <w:t>254</w:t>
            </w:r>
          </w:p>
        </w:tc>
      </w:tr>
      <w:tr w:rsidR="00DD0E07" w14:paraId="2D86905C" w14:textId="1446E1C5" w:rsidTr="00C47BEC">
        <w:trPr>
          <w:trHeight w:val="670"/>
        </w:trPr>
        <w:tc>
          <w:tcPr>
            <w:tcW w:w="852" w:type="dxa"/>
            <w:tcBorders>
              <w:top w:val="single" w:sz="4" w:space="0" w:color="000000"/>
              <w:left w:val="single" w:sz="4" w:space="0" w:color="000000"/>
              <w:bottom w:val="single" w:sz="4" w:space="0" w:color="000000"/>
            </w:tcBorders>
          </w:tcPr>
          <w:p w14:paraId="1EB4B9C3" w14:textId="77777777" w:rsidR="00DD0E07" w:rsidRDefault="00DD0E07">
            <w:pPr>
              <w:snapToGrid w:val="0"/>
            </w:pPr>
            <w:r>
              <w:t>40</w:t>
            </w:r>
          </w:p>
        </w:tc>
        <w:tc>
          <w:tcPr>
            <w:tcW w:w="1134" w:type="dxa"/>
            <w:tcBorders>
              <w:top w:val="single" w:sz="4" w:space="0" w:color="000000"/>
              <w:left w:val="single" w:sz="4" w:space="0" w:color="000000"/>
              <w:bottom w:val="single" w:sz="4" w:space="0" w:color="000000"/>
              <w:right w:val="single" w:sz="4" w:space="0" w:color="000000"/>
            </w:tcBorders>
          </w:tcPr>
          <w:p w14:paraId="51D62AEC" w14:textId="3322490E" w:rsidR="00DD0E07" w:rsidRDefault="00DD0E07">
            <w:pPr>
              <w:snapToGrid w:val="0"/>
            </w:pPr>
            <w:r>
              <w:t>SR9</w:t>
            </w:r>
          </w:p>
        </w:tc>
        <w:tc>
          <w:tcPr>
            <w:tcW w:w="2126" w:type="dxa"/>
            <w:tcBorders>
              <w:top w:val="single" w:sz="4" w:space="0" w:color="000000"/>
              <w:left w:val="single" w:sz="4" w:space="0" w:color="000000"/>
              <w:bottom w:val="single" w:sz="4" w:space="0" w:color="000000"/>
            </w:tcBorders>
          </w:tcPr>
          <w:p w14:paraId="164738B2" w14:textId="5B4DC6F2" w:rsidR="00DD0E07" w:rsidRDefault="00DD0E07">
            <w:pPr>
              <w:snapToGrid w:val="0"/>
            </w:pPr>
            <w:r>
              <w:t>Communication / Rédaction</w:t>
            </w:r>
          </w:p>
        </w:tc>
        <w:tc>
          <w:tcPr>
            <w:tcW w:w="1984" w:type="dxa"/>
            <w:tcBorders>
              <w:top w:val="single" w:sz="4" w:space="0" w:color="000000"/>
              <w:left w:val="single" w:sz="4" w:space="0" w:color="000000"/>
              <w:bottom w:val="single" w:sz="4" w:space="0" w:color="000000"/>
              <w:right w:val="single" w:sz="4" w:space="0" w:color="000000"/>
            </w:tcBorders>
          </w:tcPr>
          <w:p w14:paraId="4556C9BF" w14:textId="14B67572" w:rsidR="00DD0E07" w:rsidRDefault="00DD0E07">
            <w:pPr>
              <w:snapToGrid w:val="0"/>
              <w:jc w:val="right"/>
            </w:pPr>
            <w:r w:rsidRPr="00E679BB">
              <w:t>172.17.</w:t>
            </w:r>
            <w:r>
              <w:t>1</w:t>
            </w:r>
            <w:r w:rsidRPr="00E679BB">
              <w:t>.</w:t>
            </w:r>
            <w:r>
              <w:t>160/2</w:t>
            </w:r>
            <w:r w:rsidR="00B15DD0">
              <w:t>7</w:t>
            </w:r>
          </w:p>
        </w:tc>
        <w:tc>
          <w:tcPr>
            <w:tcW w:w="1843" w:type="dxa"/>
            <w:tcBorders>
              <w:top w:val="single" w:sz="4" w:space="0" w:color="000000"/>
              <w:left w:val="single" w:sz="4" w:space="0" w:color="000000"/>
              <w:bottom w:val="single" w:sz="4" w:space="0" w:color="000000"/>
              <w:right w:val="single" w:sz="4" w:space="0" w:color="000000"/>
            </w:tcBorders>
          </w:tcPr>
          <w:p w14:paraId="1E4A8C38" w14:textId="5B9BF482" w:rsidR="00DD0E07" w:rsidRDefault="00B15DD0">
            <w:pPr>
              <w:snapToGrid w:val="0"/>
              <w:jc w:val="right"/>
            </w:pPr>
            <w:r w:rsidRPr="00E679BB">
              <w:t>172.17.</w:t>
            </w:r>
            <w:r>
              <w:t>1</w:t>
            </w:r>
            <w:r w:rsidRPr="00E679BB">
              <w:t>.</w:t>
            </w:r>
            <w:r>
              <w:t>161 –</w:t>
            </w:r>
          </w:p>
          <w:p w14:paraId="06A1A517" w14:textId="4270A9DE" w:rsidR="00B15DD0" w:rsidRPr="00E679BB" w:rsidRDefault="00B15DD0">
            <w:pPr>
              <w:snapToGrid w:val="0"/>
              <w:jc w:val="right"/>
            </w:pPr>
            <w:r w:rsidRPr="00E679BB">
              <w:t>172.17.</w:t>
            </w:r>
            <w:r>
              <w:t>1</w:t>
            </w:r>
            <w:r w:rsidRPr="00E679BB">
              <w:t>.</w:t>
            </w:r>
            <w:r>
              <w:t>1</w:t>
            </w:r>
            <w:r w:rsidR="00C47BEC">
              <w:t>89</w:t>
            </w:r>
          </w:p>
        </w:tc>
        <w:tc>
          <w:tcPr>
            <w:tcW w:w="1701" w:type="dxa"/>
            <w:tcBorders>
              <w:top w:val="single" w:sz="4" w:space="0" w:color="000000"/>
              <w:left w:val="single" w:sz="4" w:space="0" w:color="000000"/>
              <w:bottom w:val="single" w:sz="4" w:space="0" w:color="000000"/>
              <w:right w:val="single" w:sz="4" w:space="0" w:color="000000"/>
            </w:tcBorders>
          </w:tcPr>
          <w:p w14:paraId="7E4FF896" w14:textId="0A8E7135" w:rsidR="00DD0E07" w:rsidRPr="00E679BB" w:rsidRDefault="00B15DD0">
            <w:pPr>
              <w:snapToGrid w:val="0"/>
              <w:jc w:val="right"/>
            </w:pPr>
            <w:r w:rsidRPr="00E679BB">
              <w:t>172.17.</w:t>
            </w:r>
            <w:r>
              <w:t>1</w:t>
            </w:r>
            <w:r w:rsidRPr="00E679BB">
              <w:t>.</w:t>
            </w:r>
            <w:r>
              <w:t>190</w:t>
            </w:r>
          </w:p>
        </w:tc>
      </w:tr>
      <w:tr w:rsidR="00DD0E07" w14:paraId="00364980" w14:textId="5D009145" w:rsidTr="00C47BEC">
        <w:trPr>
          <w:trHeight w:val="382"/>
        </w:trPr>
        <w:tc>
          <w:tcPr>
            <w:tcW w:w="852" w:type="dxa"/>
            <w:tcBorders>
              <w:top w:val="single" w:sz="4" w:space="0" w:color="000000"/>
              <w:left w:val="single" w:sz="4" w:space="0" w:color="000000"/>
              <w:bottom w:val="single" w:sz="4" w:space="0" w:color="000000"/>
            </w:tcBorders>
          </w:tcPr>
          <w:p w14:paraId="1E5CE973" w14:textId="77777777" w:rsidR="00DD0E07" w:rsidRDefault="00DD0E07">
            <w:pPr>
              <w:snapToGrid w:val="0"/>
            </w:pPr>
            <w:r>
              <w:t>50</w:t>
            </w:r>
          </w:p>
        </w:tc>
        <w:tc>
          <w:tcPr>
            <w:tcW w:w="1134" w:type="dxa"/>
            <w:tcBorders>
              <w:top w:val="single" w:sz="4" w:space="0" w:color="000000"/>
              <w:left w:val="single" w:sz="4" w:space="0" w:color="000000"/>
              <w:bottom w:val="single" w:sz="4" w:space="0" w:color="000000"/>
              <w:right w:val="single" w:sz="4" w:space="0" w:color="000000"/>
            </w:tcBorders>
          </w:tcPr>
          <w:p w14:paraId="59FC56EC" w14:textId="7DBD34DF" w:rsidR="00DD0E07" w:rsidRDefault="00DD0E07">
            <w:pPr>
              <w:snapToGrid w:val="0"/>
            </w:pPr>
            <w:r>
              <w:t>SR6</w:t>
            </w:r>
          </w:p>
        </w:tc>
        <w:tc>
          <w:tcPr>
            <w:tcW w:w="2126" w:type="dxa"/>
            <w:tcBorders>
              <w:top w:val="single" w:sz="4" w:space="0" w:color="000000"/>
              <w:left w:val="single" w:sz="4" w:space="0" w:color="000000"/>
              <w:bottom w:val="single" w:sz="4" w:space="0" w:color="000000"/>
            </w:tcBorders>
          </w:tcPr>
          <w:p w14:paraId="6D7493F3" w14:textId="203986FD" w:rsidR="00DD0E07" w:rsidRDefault="00DD0E07">
            <w:pPr>
              <w:snapToGrid w:val="0"/>
            </w:pPr>
            <w:r>
              <w:t>Développement</w:t>
            </w:r>
          </w:p>
        </w:tc>
        <w:tc>
          <w:tcPr>
            <w:tcW w:w="1984" w:type="dxa"/>
            <w:tcBorders>
              <w:top w:val="single" w:sz="4" w:space="0" w:color="000000"/>
              <w:left w:val="single" w:sz="4" w:space="0" w:color="000000"/>
              <w:bottom w:val="single" w:sz="4" w:space="0" w:color="000000"/>
              <w:right w:val="single" w:sz="4" w:space="0" w:color="000000"/>
            </w:tcBorders>
          </w:tcPr>
          <w:p w14:paraId="2C5CD3CE" w14:textId="35F37F10" w:rsidR="00DD0E07" w:rsidRDefault="00DD0E07">
            <w:pPr>
              <w:snapToGrid w:val="0"/>
              <w:jc w:val="right"/>
            </w:pPr>
            <w:r w:rsidRPr="00E679BB">
              <w:t>172.17.</w:t>
            </w:r>
            <w:r>
              <w:t>1</w:t>
            </w:r>
            <w:r w:rsidRPr="00E679BB">
              <w:t>.</w:t>
            </w:r>
            <w:r>
              <w:t>64/2</w:t>
            </w:r>
            <w:r w:rsidR="00B15DD0">
              <w:t>7</w:t>
            </w:r>
          </w:p>
        </w:tc>
        <w:tc>
          <w:tcPr>
            <w:tcW w:w="1843" w:type="dxa"/>
            <w:tcBorders>
              <w:top w:val="single" w:sz="4" w:space="0" w:color="000000"/>
              <w:left w:val="single" w:sz="4" w:space="0" w:color="000000"/>
              <w:bottom w:val="single" w:sz="4" w:space="0" w:color="000000"/>
              <w:right w:val="single" w:sz="4" w:space="0" w:color="000000"/>
            </w:tcBorders>
          </w:tcPr>
          <w:p w14:paraId="6C2708FA" w14:textId="2D947B30" w:rsidR="00DD0E07" w:rsidRDefault="00B15DD0">
            <w:pPr>
              <w:snapToGrid w:val="0"/>
              <w:jc w:val="right"/>
            </w:pPr>
            <w:r w:rsidRPr="00E679BB">
              <w:t>172.17.</w:t>
            </w:r>
            <w:r>
              <w:t>1</w:t>
            </w:r>
            <w:r w:rsidRPr="00E679BB">
              <w:t>.</w:t>
            </w:r>
            <w:r>
              <w:t>65 –</w:t>
            </w:r>
          </w:p>
          <w:p w14:paraId="7A5B1108" w14:textId="3FFE960F" w:rsidR="00B15DD0" w:rsidRPr="00E679BB" w:rsidRDefault="00B15DD0">
            <w:pPr>
              <w:snapToGrid w:val="0"/>
              <w:jc w:val="right"/>
            </w:pPr>
            <w:r w:rsidRPr="00E679BB">
              <w:t>172.17.</w:t>
            </w:r>
            <w:r>
              <w:t>1</w:t>
            </w:r>
            <w:r w:rsidRPr="00E679BB">
              <w:t>.</w:t>
            </w:r>
            <w:r>
              <w:t>9</w:t>
            </w:r>
            <w:r w:rsidR="00C47BEC">
              <w:t>3</w:t>
            </w:r>
          </w:p>
        </w:tc>
        <w:tc>
          <w:tcPr>
            <w:tcW w:w="1701" w:type="dxa"/>
            <w:tcBorders>
              <w:top w:val="single" w:sz="4" w:space="0" w:color="000000"/>
              <w:left w:val="single" w:sz="4" w:space="0" w:color="000000"/>
              <w:bottom w:val="single" w:sz="4" w:space="0" w:color="000000"/>
              <w:right w:val="single" w:sz="4" w:space="0" w:color="000000"/>
            </w:tcBorders>
          </w:tcPr>
          <w:p w14:paraId="79D1EACA" w14:textId="5D1210C2" w:rsidR="00DD0E07" w:rsidRPr="00E679BB" w:rsidRDefault="00B15DD0">
            <w:pPr>
              <w:snapToGrid w:val="0"/>
              <w:jc w:val="right"/>
            </w:pPr>
            <w:r w:rsidRPr="00E679BB">
              <w:t>172.17.</w:t>
            </w:r>
            <w:r>
              <w:t>1</w:t>
            </w:r>
            <w:r w:rsidRPr="00E679BB">
              <w:t>.</w:t>
            </w:r>
            <w:r>
              <w:t>94</w:t>
            </w:r>
          </w:p>
        </w:tc>
      </w:tr>
      <w:tr w:rsidR="00DD0E07" w14:paraId="0985E7E3" w14:textId="052948B7" w:rsidTr="00C47BEC">
        <w:trPr>
          <w:trHeight w:val="399"/>
        </w:trPr>
        <w:tc>
          <w:tcPr>
            <w:tcW w:w="852" w:type="dxa"/>
            <w:tcBorders>
              <w:top w:val="single" w:sz="4" w:space="0" w:color="000000"/>
              <w:left w:val="single" w:sz="4" w:space="0" w:color="000000"/>
              <w:bottom w:val="single" w:sz="4" w:space="0" w:color="000000"/>
            </w:tcBorders>
          </w:tcPr>
          <w:p w14:paraId="3DAE67CD" w14:textId="77777777" w:rsidR="00DD0E07" w:rsidRDefault="00DD0E07">
            <w:pPr>
              <w:snapToGrid w:val="0"/>
            </w:pPr>
            <w:r>
              <w:t>60</w:t>
            </w:r>
          </w:p>
        </w:tc>
        <w:tc>
          <w:tcPr>
            <w:tcW w:w="1134" w:type="dxa"/>
            <w:tcBorders>
              <w:top w:val="single" w:sz="4" w:space="0" w:color="000000"/>
              <w:left w:val="single" w:sz="4" w:space="0" w:color="000000"/>
              <w:bottom w:val="single" w:sz="4" w:space="0" w:color="000000"/>
              <w:right w:val="single" w:sz="4" w:space="0" w:color="000000"/>
            </w:tcBorders>
          </w:tcPr>
          <w:p w14:paraId="44CC87C4" w14:textId="0BB82DA7" w:rsidR="00DD0E07" w:rsidRDefault="00DD0E07">
            <w:pPr>
              <w:snapToGrid w:val="0"/>
            </w:pPr>
            <w:r>
              <w:t>SR7</w:t>
            </w:r>
          </w:p>
        </w:tc>
        <w:tc>
          <w:tcPr>
            <w:tcW w:w="2126" w:type="dxa"/>
            <w:tcBorders>
              <w:top w:val="single" w:sz="4" w:space="0" w:color="000000"/>
              <w:left w:val="single" w:sz="4" w:space="0" w:color="000000"/>
              <w:bottom w:val="single" w:sz="4" w:space="0" w:color="000000"/>
            </w:tcBorders>
          </w:tcPr>
          <w:p w14:paraId="66D0F512" w14:textId="409F92B9" w:rsidR="00DD0E07" w:rsidRDefault="00DD0E07">
            <w:pPr>
              <w:snapToGrid w:val="0"/>
            </w:pPr>
            <w:r>
              <w:t>Commercial</w:t>
            </w:r>
          </w:p>
        </w:tc>
        <w:tc>
          <w:tcPr>
            <w:tcW w:w="1984" w:type="dxa"/>
            <w:tcBorders>
              <w:top w:val="single" w:sz="4" w:space="0" w:color="000000"/>
              <w:left w:val="single" w:sz="4" w:space="0" w:color="000000"/>
              <w:bottom w:val="single" w:sz="4" w:space="0" w:color="000000"/>
              <w:right w:val="single" w:sz="4" w:space="0" w:color="000000"/>
            </w:tcBorders>
          </w:tcPr>
          <w:p w14:paraId="79569458" w14:textId="3810F28B" w:rsidR="00DD0E07" w:rsidRDefault="00DD0E07">
            <w:pPr>
              <w:snapToGrid w:val="0"/>
              <w:jc w:val="right"/>
            </w:pPr>
            <w:r w:rsidRPr="00E679BB">
              <w:t>172.17.</w:t>
            </w:r>
            <w:r>
              <w:t>1</w:t>
            </w:r>
            <w:r w:rsidRPr="00E679BB">
              <w:t>.</w:t>
            </w:r>
            <w:r>
              <w:t>96/27</w:t>
            </w:r>
          </w:p>
        </w:tc>
        <w:tc>
          <w:tcPr>
            <w:tcW w:w="1843" w:type="dxa"/>
            <w:tcBorders>
              <w:top w:val="single" w:sz="4" w:space="0" w:color="000000"/>
              <w:left w:val="single" w:sz="4" w:space="0" w:color="000000"/>
              <w:bottom w:val="single" w:sz="4" w:space="0" w:color="000000"/>
              <w:right w:val="single" w:sz="4" w:space="0" w:color="000000"/>
            </w:tcBorders>
          </w:tcPr>
          <w:p w14:paraId="0848EA4C" w14:textId="4A78C8BA" w:rsidR="00DD0E07" w:rsidRPr="00E679BB" w:rsidRDefault="00B15DD0">
            <w:pPr>
              <w:snapToGrid w:val="0"/>
              <w:jc w:val="right"/>
            </w:pPr>
            <w:r w:rsidRPr="00E679BB">
              <w:t>172.17.</w:t>
            </w:r>
            <w:r>
              <w:t>1</w:t>
            </w:r>
            <w:r w:rsidRPr="00E679BB">
              <w:t>.</w:t>
            </w:r>
            <w:r>
              <w:t>97 -</w:t>
            </w:r>
            <w:r>
              <w:br/>
            </w:r>
            <w:r w:rsidRPr="00E679BB">
              <w:t>172.17.</w:t>
            </w:r>
            <w:r>
              <w:t>1</w:t>
            </w:r>
            <w:r w:rsidRPr="00E679BB">
              <w:t>.</w:t>
            </w:r>
            <w:r>
              <w:t>12</w:t>
            </w:r>
            <w:r w:rsidR="00C47BEC">
              <w:t>5</w:t>
            </w:r>
          </w:p>
        </w:tc>
        <w:tc>
          <w:tcPr>
            <w:tcW w:w="1701" w:type="dxa"/>
            <w:tcBorders>
              <w:top w:val="single" w:sz="4" w:space="0" w:color="000000"/>
              <w:left w:val="single" w:sz="4" w:space="0" w:color="000000"/>
              <w:bottom w:val="single" w:sz="4" w:space="0" w:color="000000"/>
              <w:right w:val="single" w:sz="4" w:space="0" w:color="000000"/>
            </w:tcBorders>
          </w:tcPr>
          <w:p w14:paraId="1BD73560" w14:textId="4C3601D2" w:rsidR="00DD0E07" w:rsidRPr="00E679BB" w:rsidRDefault="00B15DD0">
            <w:pPr>
              <w:snapToGrid w:val="0"/>
              <w:jc w:val="right"/>
            </w:pPr>
            <w:r w:rsidRPr="00E679BB">
              <w:t>172.17.</w:t>
            </w:r>
            <w:r>
              <w:t>1</w:t>
            </w:r>
            <w:r w:rsidRPr="00E679BB">
              <w:t>.</w:t>
            </w:r>
            <w:r>
              <w:t>126</w:t>
            </w:r>
          </w:p>
        </w:tc>
      </w:tr>
      <w:tr w:rsidR="00DD0E07" w14:paraId="4BB6720C" w14:textId="2A2773C0" w:rsidTr="00C47BEC">
        <w:trPr>
          <w:trHeight w:val="399"/>
        </w:trPr>
        <w:tc>
          <w:tcPr>
            <w:tcW w:w="852" w:type="dxa"/>
            <w:tcBorders>
              <w:top w:val="single" w:sz="4" w:space="0" w:color="000000"/>
              <w:left w:val="single" w:sz="4" w:space="0" w:color="000000"/>
              <w:bottom w:val="single" w:sz="4" w:space="0" w:color="000000"/>
            </w:tcBorders>
          </w:tcPr>
          <w:p w14:paraId="711DA2F0" w14:textId="77777777" w:rsidR="00DD0E07" w:rsidRDefault="00DD0E07">
            <w:pPr>
              <w:snapToGrid w:val="0"/>
            </w:pPr>
            <w:r>
              <w:t>70</w:t>
            </w:r>
          </w:p>
        </w:tc>
        <w:tc>
          <w:tcPr>
            <w:tcW w:w="1134" w:type="dxa"/>
            <w:tcBorders>
              <w:top w:val="single" w:sz="4" w:space="0" w:color="000000"/>
              <w:left w:val="single" w:sz="4" w:space="0" w:color="000000"/>
              <w:bottom w:val="single" w:sz="4" w:space="0" w:color="000000"/>
              <w:right w:val="single" w:sz="4" w:space="0" w:color="000000"/>
            </w:tcBorders>
          </w:tcPr>
          <w:p w14:paraId="7C443E58" w14:textId="52620434" w:rsidR="00DD0E07" w:rsidRDefault="00DD0E07">
            <w:pPr>
              <w:snapToGrid w:val="0"/>
            </w:pPr>
            <w:r>
              <w:t>SR8</w:t>
            </w:r>
          </w:p>
        </w:tc>
        <w:tc>
          <w:tcPr>
            <w:tcW w:w="2126" w:type="dxa"/>
            <w:tcBorders>
              <w:top w:val="single" w:sz="4" w:space="0" w:color="000000"/>
              <w:left w:val="single" w:sz="4" w:space="0" w:color="000000"/>
              <w:bottom w:val="single" w:sz="4" w:space="0" w:color="000000"/>
            </w:tcBorders>
          </w:tcPr>
          <w:p w14:paraId="1900C93A" w14:textId="75814BC2" w:rsidR="00DD0E07" w:rsidRDefault="00DD0E07">
            <w:pPr>
              <w:snapToGrid w:val="0"/>
            </w:pPr>
            <w:r>
              <w:t>Labo-Recherche</w:t>
            </w:r>
          </w:p>
        </w:tc>
        <w:tc>
          <w:tcPr>
            <w:tcW w:w="1984" w:type="dxa"/>
            <w:tcBorders>
              <w:top w:val="single" w:sz="4" w:space="0" w:color="000000"/>
              <w:left w:val="single" w:sz="4" w:space="0" w:color="000000"/>
              <w:bottom w:val="single" w:sz="4" w:space="0" w:color="000000"/>
              <w:right w:val="single" w:sz="4" w:space="0" w:color="000000"/>
            </w:tcBorders>
          </w:tcPr>
          <w:p w14:paraId="4E34693F" w14:textId="43AD3AE0" w:rsidR="00DD0E07" w:rsidRDefault="00DD0E07">
            <w:pPr>
              <w:snapToGrid w:val="0"/>
              <w:jc w:val="right"/>
            </w:pPr>
            <w:r w:rsidRPr="00E679BB">
              <w:t>172.17.</w:t>
            </w:r>
            <w:r>
              <w:t>1</w:t>
            </w:r>
            <w:r w:rsidRPr="00E679BB">
              <w:t>.</w:t>
            </w:r>
            <w:r>
              <w:t>128/27</w:t>
            </w:r>
          </w:p>
        </w:tc>
        <w:tc>
          <w:tcPr>
            <w:tcW w:w="1843" w:type="dxa"/>
            <w:tcBorders>
              <w:top w:val="single" w:sz="4" w:space="0" w:color="000000"/>
              <w:left w:val="single" w:sz="4" w:space="0" w:color="000000"/>
              <w:bottom w:val="single" w:sz="4" w:space="0" w:color="000000"/>
              <w:right w:val="single" w:sz="4" w:space="0" w:color="000000"/>
            </w:tcBorders>
          </w:tcPr>
          <w:p w14:paraId="04CF1DD1" w14:textId="443C9F52" w:rsidR="00B15DD0" w:rsidRDefault="00B15DD0" w:rsidP="00B15DD0">
            <w:pPr>
              <w:snapToGrid w:val="0"/>
              <w:jc w:val="right"/>
            </w:pPr>
            <w:r w:rsidRPr="00E679BB">
              <w:t>172.17.</w:t>
            </w:r>
            <w:r>
              <w:t>1</w:t>
            </w:r>
            <w:r w:rsidRPr="00E679BB">
              <w:t>.</w:t>
            </w:r>
            <w:r>
              <w:t xml:space="preserve">129 - </w:t>
            </w:r>
          </w:p>
          <w:p w14:paraId="723F1288" w14:textId="627E77EF" w:rsidR="00B15DD0" w:rsidRPr="00E679BB" w:rsidRDefault="00657C57" w:rsidP="00B15DD0">
            <w:pPr>
              <w:snapToGrid w:val="0"/>
              <w:jc w:val="right"/>
            </w:pPr>
            <w:r w:rsidRPr="00E679BB">
              <w:t>172.17.</w:t>
            </w:r>
            <w:r>
              <w:t>1</w:t>
            </w:r>
            <w:r w:rsidRPr="00E679BB">
              <w:t>.</w:t>
            </w:r>
            <w:r>
              <w:t>15</w:t>
            </w:r>
            <w:r w:rsidR="00C47BEC">
              <w:t>7</w:t>
            </w:r>
          </w:p>
        </w:tc>
        <w:tc>
          <w:tcPr>
            <w:tcW w:w="1701" w:type="dxa"/>
            <w:tcBorders>
              <w:top w:val="single" w:sz="4" w:space="0" w:color="000000"/>
              <w:left w:val="single" w:sz="4" w:space="0" w:color="000000"/>
              <w:bottom w:val="single" w:sz="4" w:space="0" w:color="000000"/>
              <w:right w:val="single" w:sz="4" w:space="0" w:color="000000"/>
            </w:tcBorders>
          </w:tcPr>
          <w:p w14:paraId="4690585A" w14:textId="3E4A456A" w:rsidR="00DD0E07" w:rsidRPr="00E679BB" w:rsidRDefault="00657C57">
            <w:pPr>
              <w:snapToGrid w:val="0"/>
              <w:jc w:val="right"/>
            </w:pPr>
            <w:r w:rsidRPr="00E679BB">
              <w:t>172.17.</w:t>
            </w:r>
            <w:r>
              <w:t>1</w:t>
            </w:r>
            <w:r w:rsidRPr="00E679BB">
              <w:t>.</w:t>
            </w:r>
            <w:r>
              <w:t>158</w:t>
            </w:r>
          </w:p>
        </w:tc>
      </w:tr>
      <w:tr w:rsidR="00DD0E07" w14:paraId="6367D5E3" w14:textId="2A9A591A" w:rsidTr="00C47BEC">
        <w:trPr>
          <w:trHeight w:val="399"/>
        </w:trPr>
        <w:tc>
          <w:tcPr>
            <w:tcW w:w="852" w:type="dxa"/>
            <w:tcBorders>
              <w:top w:val="single" w:sz="4" w:space="0" w:color="000000"/>
              <w:left w:val="single" w:sz="4" w:space="0" w:color="000000"/>
              <w:bottom w:val="single" w:sz="4" w:space="0" w:color="000000"/>
            </w:tcBorders>
          </w:tcPr>
          <w:p w14:paraId="69DD7656" w14:textId="109AFC59" w:rsidR="00DD0E07" w:rsidRDefault="00DD0E07">
            <w:pPr>
              <w:snapToGrid w:val="0"/>
            </w:pPr>
            <w:r>
              <w:t>80</w:t>
            </w:r>
          </w:p>
        </w:tc>
        <w:tc>
          <w:tcPr>
            <w:tcW w:w="1134" w:type="dxa"/>
            <w:tcBorders>
              <w:top w:val="single" w:sz="4" w:space="0" w:color="000000"/>
              <w:left w:val="single" w:sz="4" w:space="0" w:color="000000"/>
              <w:bottom w:val="single" w:sz="4" w:space="0" w:color="000000"/>
              <w:right w:val="single" w:sz="4" w:space="0" w:color="000000"/>
            </w:tcBorders>
          </w:tcPr>
          <w:p w14:paraId="7011C2A4" w14:textId="6E94DD9C" w:rsidR="00DD0E07" w:rsidRDefault="00DD0E07">
            <w:pPr>
              <w:snapToGrid w:val="0"/>
            </w:pPr>
            <w:r>
              <w:t>SR12</w:t>
            </w:r>
          </w:p>
        </w:tc>
        <w:tc>
          <w:tcPr>
            <w:tcW w:w="2126" w:type="dxa"/>
            <w:tcBorders>
              <w:top w:val="single" w:sz="4" w:space="0" w:color="000000"/>
              <w:left w:val="single" w:sz="4" w:space="0" w:color="000000"/>
              <w:bottom w:val="single" w:sz="4" w:space="0" w:color="000000"/>
            </w:tcBorders>
          </w:tcPr>
          <w:p w14:paraId="74650204" w14:textId="29470313" w:rsidR="00DD0E07" w:rsidRDefault="00DD0E07">
            <w:pPr>
              <w:snapToGrid w:val="0"/>
            </w:pPr>
            <w:r>
              <w:t>Cafétéria</w:t>
            </w:r>
          </w:p>
        </w:tc>
        <w:tc>
          <w:tcPr>
            <w:tcW w:w="1984" w:type="dxa"/>
            <w:tcBorders>
              <w:top w:val="single" w:sz="4" w:space="0" w:color="000000"/>
              <w:left w:val="single" w:sz="4" w:space="0" w:color="000000"/>
              <w:bottom w:val="single" w:sz="4" w:space="0" w:color="000000"/>
              <w:right w:val="single" w:sz="4" w:space="0" w:color="000000"/>
            </w:tcBorders>
          </w:tcPr>
          <w:p w14:paraId="620B37C8" w14:textId="2BFF50C9" w:rsidR="00DD0E07" w:rsidRDefault="00DD0E07">
            <w:pPr>
              <w:snapToGrid w:val="0"/>
              <w:jc w:val="right"/>
            </w:pPr>
            <w:r w:rsidRPr="00E679BB">
              <w:t>172.17.</w:t>
            </w:r>
            <w:r>
              <w:t>2.0/28</w:t>
            </w:r>
          </w:p>
        </w:tc>
        <w:tc>
          <w:tcPr>
            <w:tcW w:w="1843" w:type="dxa"/>
            <w:tcBorders>
              <w:top w:val="single" w:sz="4" w:space="0" w:color="000000"/>
              <w:left w:val="single" w:sz="4" w:space="0" w:color="000000"/>
              <w:bottom w:val="single" w:sz="4" w:space="0" w:color="000000"/>
              <w:right w:val="single" w:sz="4" w:space="0" w:color="000000"/>
            </w:tcBorders>
          </w:tcPr>
          <w:p w14:paraId="1BCD192E" w14:textId="32F6E842" w:rsidR="00DD0E07" w:rsidRPr="00E679BB" w:rsidRDefault="00657C57">
            <w:pPr>
              <w:snapToGrid w:val="0"/>
              <w:jc w:val="right"/>
            </w:pPr>
            <w:r w:rsidRPr="00E679BB">
              <w:t>172.17.</w:t>
            </w:r>
            <w:r>
              <w:t>2.1 -</w:t>
            </w:r>
            <w:r>
              <w:br/>
            </w:r>
            <w:r w:rsidRPr="00E679BB">
              <w:t>172.17.</w:t>
            </w:r>
            <w:r>
              <w:t>2.1</w:t>
            </w:r>
            <w:r w:rsidR="00C47BEC">
              <w:t>3</w:t>
            </w:r>
          </w:p>
        </w:tc>
        <w:tc>
          <w:tcPr>
            <w:tcW w:w="1701" w:type="dxa"/>
            <w:tcBorders>
              <w:top w:val="single" w:sz="4" w:space="0" w:color="000000"/>
              <w:left w:val="single" w:sz="4" w:space="0" w:color="000000"/>
              <w:bottom w:val="single" w:sz="4" w:space="0" w:color="000000"/>
              <w:right w:val="single" w:sz="4" w:space="0" w:color="000000"/>
            </w:tcBorders>
          </w:tcPr>
          <w:p w14:paraId="7E58FD34" w14:textId="6D301D92" w:rsidR="00DD0E07" w:rsidRPr="00E679BB" w:rsidRDefault="00657C57">
            <w:pPr>
              <w:snapToGrid w:val="0"/>
              <w:jc w:val="right"/>
            </w:pPr>
            <w:r w:rsidRPr="00E679BB">
              <w:t>172.17.</w:t>
            </w:r>
            <w:r>
              <w:t>2.14</w:t>
            </w:r>
          </w:p>
        </w:tc>
      </w:tr>
      <w:tr w:rsidR="00DD0E07" w14:paraId="20681823" w14:textId="36F6AE06" w:rsidTr="00C47BEC">
        <w:trPr>
          <w:trHeight w:val="399"/>
        </w:trPr>
        <w:tc>
          <w:tcPr>
            <w:tcW w:w="852" w:type="dxa"/>
            <w:tcBorders>
              <w:top w:val="single" w:sz="4" w:space="0" w:color="000000"/>
              <w:left w:val="single" w:sz="4" w:space="0" w:color="000000"/>
              <w:bottom w:val="single" w:sz="4" w:space="0" w:color="000000"/>
            </w:tcBorders>
          </w:tcPr>
          <w:p w14:paraId="7739E135" w14:textId="4F7ED9E2" w:rsidR="00DD0E07" w:rsidRDefault="00DD0E07">
            <w:pPr>
              <w:snapToGrid w:val="0"/>
            </w:pPr>
            <w:r>
              <w:t>90</w:t>
            </w:r>
          </w:p>
        </w:tc>
        <w:tc>
          <w:tcPr>
            <w:tcW w:w="1134" w:type="dxa"/>
            <w:tcBorders>
              <w:top w:val="single" w:sz="4" w:space="0" w:color="000000"/>
              <w:left w:val="single" w:sz="4" w:space="0" w:color="000000"/>
              <w:bottom w:val="single" w:sz="4" w:space="0" w:color="000000"/>
              <w:right w:val="single" w:sz="4" w:space="0" w:color="000000"/>
            </w:tcBorders>
          </w:tcPr>
          <w:p w14:paraId="0281B2A8" w14:textId="5E93121F" w:rsidR="00DD0E07" w:rsidRDefault="00DD0E07">
            <w:pPr>
              <w:snapToGrid w:val="0"/>
            </w:pPr>
            <w:r>
              <w:t>SR3</w:t>
            </w:r>
          </w:p>
        </w:tc>
        <w:tc>
          <w:tcPr>
            <w:tcW w:w="2126" w:type="dxa"/>
            <w:tcBorders>
              <w:top w:val="single" w:sz="4" w:space="0" w:color="000000"/>
              <w:left w:val="single" w:sz="4" w:space="0" w:color="000000"/>
              <w:bottom w:val="single" w:sz="4" w:space="0" w:color="000000"/>
            </w:tcBorders>
          </w:tcPr>
          <w:p w14:paraId="44AF8902" w14:textId="79D2E2DE" w:rsidR="00DD0E07" w:rsidRDefault="00DD0E07">
            <w:pPr>
              <w:snapToGrid w:val="0"/>
            </w:pPr>
            <w:r>
              <w:t>Secrétariat Administratif</w:t>
            </w:r>
          </w:p>
        </w:tc>
        <w:tc>
          <w:tcPr>
            <w:tcW w:w="1984" w:type="dxa"/>
            <w:tcBorders>
              <w:top w:val="single" w:sz="4" w:space="0" w:color="000000"/>
              <w:left w:val="single" w:sz="4" w:space="0" w:color="000000"/>
              <w:bottom w:val="single" w:sz="4" w:space="0" w:color="000000"/>
              <w:right w:val="single" w:sz="4" w:space="0" w:color="000000"/>
            </w:tcBorders>
          </w:tcPr>
          <w:p w14:paraId="1D27F17D" w14:textId="151BA7DC" w:rsidR="00DD0E07" w:rsidRDefault="00DD0E07">
            <w:pPr>
              <w:snapToGrid w:val="0"/>
              <w:jc w:val="right"/>
            </w:pPr>
            <w:r w:rsidRPr="00E679BB">
              <w:t>172.17.</w:t>
            </w:r>
            <w:r>
              <w:t>0</w:t>
            </w:r>
            <w:r w:rsidRPr="00E679BB">
              <w:t>.</w:t>
            </w:r>
            <w:r>
              <w:t>128/2</w:t>
            </w:r>
            <w:r w:rsidR="00B15DD0">
              <w:t>6</w:t>
            </w:r>
          </w:p>
        </w:tc>
        <w:tc>
          <w:tcPr>
            <w:tcW w:w="1843" w:type="dxa"/>
            <w:tcBorders>
              <w:top w:val="single" w:sz="4" w:space="0" w:color="000000"/>
              <w:left w:val="single" w:sz="4" w:space="0" w:color="000000"/>
              <w:bottom w:val="single" w:sz="4" w:space="0" w:color="000000"/>
              <w:right w:val="single" w:sz="4" w:space="0" w:color="000000"/>
            </w:tcBorders>
          </w:tcPr>
          <w:p w14:paraId="43CC333E" w14:textId="40A530CB" w:rsidR="00DD0E07" w:rsidRPr="00E679BB" w:rsidRDefault="00657C57">
            <w:pPr>
              <w:snapToGrid w:val="0"/>
              <w:jc w:val="right"/>
            </w:pPr>
            <w:r w:rsidRPr="00E679BB">
              <w:t>172.17.</w:t>
            </w:r>
            <w:r>
              <w:t>0</w:t>
            </w:r>
            <w:r w:rsidRPr="00E679BB">
              <w:t>.</w:t>
            </w:r>
            <w:r>
              <w:t>12</w:t>
            </w:r>
            <w:r w:rsidR="007F1188">
              <w:t>9</w:t>
            </w:r>
            <w:r>
              <w:t xml:space="preserve"> -</w:t>
            </w:r>
            <w:r>
              <w:br/>
            </w:r>
            <w:r w:rsidRPr="00E679BB">
              <w:t>172.17.</w:t>
            </w:r>
            <w:r>
              <w:t>0</w:t>
            </w:r>
            <w:r w:rsidRPr="00E679BB">
              <w:t>.</w:t>
            </w:r>
            <w:r>
              <w:t>1</w:t>
            </w:r>
            <w:r w:rsidR="00C47BEC">
              <w:t>89</w:t>
            </w:r>
          </w:p>
        </w:tc>
        <w:tc>
          <w:tcPr>
            <w:tcW w:w="1701" w:type="dxa"/>
            <w:tcBorders>
              <w:top w:val="single" w:sz="4" w:space="0" w:color="000000"/>
              <w:left w:val="single" w:sz="4" w:space="0" w:color="000000"/>
              <w:bottom w:val="single" w:sz="4" w:space="0" w:color="000000"/>
              <w:right w:val="single" w:sz="4" w:space="0" w:color="000000"/>
            </w:tcBorders>
          </w:tcPr>
          <w:p w14:paraId="307EF904" w14:textId="71449BB6" w:rsidR="00DD0E07" w:rsidRPr="00E679BB" w:rsidRDefault="00657C57">
            <w:pPr>
              <w:snapToGrid w:val="0"/>
              <w:jc w:val="right"/>
            </w:pPr>
            <w:r w:rsidRPr="00E679BB">
              <w:t>172.17.</w:t>
            </w:r>
            <w:r>
              <w:t>0</w:t>
            </w:r>
            <w:r w:rsidRPr="00E679BB">
              <w:t>.</w:t>
            </w:r>
            <w:r>
              <w:t>190</w:t>
            </w:r>
          </w:p>
        </w:tc>
      </w:tr>
      <w:tr w:rsidR="00DD0E07" w14:paraId="4AF5CC35" w14:textId="1223EA51" w:rsidTr="00C47BEC">
        <w:trPr>
          <w:trHeight w:val="399"/>
        </w:trPr>
        <w:tc>
          <w:tcPr>
            <w:tcW w:w="852" w:type="dxa"/>
            <w:tcBorders>
              <w:top w:val="single" w:sz="4" w:space="0" w:color="000000"/>
              <w:left w:val="single" w:sz="4" w:space="0" w:color="000000"/>
              <w:bottom w:val="single" w:sz="4" w:space="0" w:color="000000"/>
            </w:tcBorders>
          </w:tcPr>
          <w:p w14:paraId="5E1C164C" w14:textId="77777777" w:rsidR="00DD0E07" w:rsidRDefault="00DD0E07">
            <w:pPr>
              <w:snapToGrid w:val="0"/>
            </w:pPr>
            <w:r>
              <w:lastRenderedPageBreak/>
              <w:t>150</w:t>
            </w:r>
          </w:p>
        </w:tc>
        <w:tc>
          <w:tcPr>
            <w:tcW w:w="1134" w:type="dxa"/>
            <w:tcBorders>
              <w:top w:val="single" w:sz="4" w:space="0" w:color="000000"/>
              <w:left w:val="single" w:sz="4" w:space="0" w:color="000000"/>
              <w:bottom w:val="single" w:sz="4" w:space="0" w:color="000000"/>
              <w:right w:val="single" w:sz="4" w:space="0" w:color="000000"/>
            </w:tcBorders>
          </w:tcPr>
          <w:p w14:paraId="3131ACA5" w14:textId="18CA4E87" w:rsidR="00DD0E07" w:rsidRDefault="00DD0E07">
            <w:pPr>
              <w:snapToGrid w:val="0"/>
            </w:pPr>
            <w:r>
              <w:t>SR1</w:t>
            </w:r>
          </w:p>
        </w:tc>
        <w:tc>
          <w:tcPr>
            <w:tcW w:w="2126" w:type="dxa"/>
            <w:tcBorders>
              <w:top w:val="single" w:sz="4" w:space="0" w:color="000000"/>
              <w:left w:val="single" w:sz="4" w:space="0" w:color="000000"/>
              <w:bottom w:val="single" w:sz="4" w:space="0" w:color="000000"/>
            </w:tcBorders>
          </w:tcPr>
          <w:p w14:paraId="76905632" w14:textId="391D3972" w:rsidR="00DD0E07" w:rsidRDefault="00DD0E07">
            <w:pPr>
              <w:snapToGrid w:val="0"/>
            </w:pPr>
            <w:r>
              <w:t>Visiteurs</w:t>
            </w:r>
          </w:p>
        </w:tc>
        <w:tc>
          <w:tcPr>
            <w:tcW w:w="1984" w:type="dxa"/>
            <w:tcBorders>
              <w:top w:val="single" w:sz="4" w:space="0" w:color="000000"/>
              <w:left w:val="single" w:sz="4" w:space="0" w:color="000000"/>
              <w:bottom w:val="single" w:sz="4" w:space="0" w:color="000000"/>
              <w:right w:val="single" w:sz="4" w:space="0" w:color="000000"/>
            </w:tcBorders>
          </w:tcPr>
          <w:p w14:paraId="1A47AE48" w14:textId="151F361F" w:rsidR="00DD0E07" w:rsidRDefault="00DD0E07" w:rsidP="00E679BB">
            <w:pPr>
              <w:snapToGrid w:val="0"/>
              <w:jc w:val="right"/>
            </w:pPr>
            <w:r w:rsidRPr="00E679BB">
              <w:t>172.17.0.0</w:t>
            </w:r>
            <w:r>
              <w:t>/26</w:t>
            </w:r>
          </w:p>
        </w:tc>
        <w:tc>
          <w:tcPr>
            <w:tcW w:w="1843" w:type="dxa"/>
            <w:tcBorders>
              <w:top w:val="single" w:sz="4" w:space="0" w:color="000000"/>
              <w:left w:val="single" w:sz="4" w:space="0" w:color="000000"/>
              <w:bottom w:val="single" w:sz="4" w:space="0" w:color="000000"/>
              <w:right w:val="single" w:sz="4" w:space="0" w:color="000000"/>
            </w:tcBorders>
          </w:tcPr>
          <w:p w14:paraId="45B81D9D" w14:textId="6B1C9A18" w:rsidR="00DD0E07" w:rsidRPr="00E679BB" w:rsidRDefault="00657C57" w:rsidP="00E679BB">
            <w:pPr>
              <w:snapToGrid w:val="0"/>
              <w:jc w:val="right"/>
            </w:pPr>
            <w:r w:rsidRPr="00E679BB">
              <w:t>172.17.0.</w:t>
            </w:r>
            <w:r>
              <w:t>1 -</w:t>
            </w:r>
            <w:r>
              <w:br/>
            </w:r>
            <w:r w:rsidRPr="00E679BB">
              <w:t>172.17.0.</w:t>
            </w:r>
            <w:r>
              <w:t>6</w:t>
            </w:r>
            <w:r w:rsidR="00C47BEC">
              <w:t>1</w:t>
            </w:r>
          </w:p>
        </w:tc>
        <w:tc>
          <w:tcPr>
            <w:tcW w:w="1701" w:type="dxa"/>
            <w:tcBorders>
              <w:top w:val="single" w:sz="4" w:space="0" w:color="000000"/>
              <w:left w:val="single" w:sz="4" w:space="0" w:color="000000"/>
              <w:bottom w:val="single" w:sz="4" w:space="0" w:color="000000"/>
              <w:right w:val="single" w:sz="4" w:space="0" w:color="000000"/>
            </w:tcBorders>
          </w:tcPr>
          <w:p w14:paraId="06E0F36E" w14:textId="2C3734DF" w:rsidR="00DD0E07" w:rsidRPr="00E679BB" w:rsidRDefault="00657C57" w:rsidP="00E679BB">
            <w:pPr>
              <w:snapToGrid w:val="0"/>
              <w:jc w:val="right"/>
            </w:pPr>
            <w:r w:rsidRPr="00E679BB">
              <w:t>172.17.0.</w:t>
            </w:r>
            <w:r>
              <w:t>62</w:t>
            </w:r>
          </w:p>
        </w:tc>
      </w:tr>
      <w:tr w:rsidR="00DD0E07" w:rsidRPr="00C47BEC" w14:paraId="218614FD" w14:textId="7EE779CE" w:rsidTr="00C47BEC">
        <w:trPr>
          <w:trHeight w:val="382"/>
        </w:trPr>
        <w:tc>
          <w:tcPr>
            <w:tcW w:w="852" w:type="dxa"/>
            <w:tcBorders>
              <w:top w:val="single" w:sz="4" w:space="0" w:color="000000"/>
              <w:left w:val="single" w:sz="4" w:space="0" w:color="000000"/>
              <w:bottom w:val="single" w:sz="4" w:space="0" w:color="000000"/>
            </w:tcBorders>
          </w:tcPr>
          <w:p w14:paraId="52A7F51B" w14:textId="77777777" w:rsidR="00DD0E07" w:rsidRDefault="00DD0E07">
            <w:pPr>
              <w:snapToGrid w:val="0"/>
            </w:pPr>
            <w:r>
              <w:t>200</w:t>
            </w:r>
          </w:p>
        </w:tc>
        <w:tc>
          <w:tcPr>
            <w:tcW w:w="1134" w:type="dxa"/>
            <w:tcBorders>
              <w:top w:val="single" w:sz="4" w:space="0" w:color="000000"/>
              <w:left w:val="single" w:sz="4" w:space="0" w:color="000000"/>
              <w:bottom w:val="single" w:sz="4" w:space="0" w:color="000000"/>
              <w:right w:val="single" w:sz="4" w:space="0" w:color="000000"/>
            </w:tcBorders>
          </w:tcPr>
          <w:p w14:paraId="2C5FD4AA" w14:textId="150CA6D8" w:rsidR="00DD0E07" w:rsidRDefault="00DD0E07">
            <w:pPr>
              <w:snapToGrid w:val="0"/>
            </w:pPr>
            <w:r>
              <w:t>SR11</w:t>
            </w:r>
          </w:p>
        </w:tc>
        <w:tc>
          <w:tcPr>
            <w:tcW w:w="2126" w:type="dxa"/>
            <w:tcBorders>
              <w:top w:val="single" w:sz="4" w:space="0" w:color="000000"/>
              <w:left w:val="single" w:sz="4" w:space="0" w:color="000000"/>
              <w:bottom w:val="single" w:sz="4" w:space="0" w:color="000000"/>
            </w:tcBorders>
          </w:tcPr>
          <w:p w14:paraId="1072DD36" w14:textId="59B914CD" w:rsidR="00DD0E07" w:rsidRDefault="00DD0E07">
            <w:pPr>
              <w:snapToGrid w:val="0"/>
            </w:pPr>
            <w:r>
              <w:t>Démonstration</w:t>
            </w:r>
          </w:p>
        </w:tc>
        <w:tc>
          <w:tcPr>
            <w:tcW w:w="1984" w:type="dxa"/>
            <w:tcBorders>
              <w:top w:val="single" w:sz="4" w:space="0" w:color="000000"/>
              <w:left w:val="single" w:sz="4" w:space="0" w:color="000000"/>
              <w:bottom w:val="single" w:sz="4" w:space="0" w:color="000000"/>
              <w:right w:val="single" w:sz="4" w:space="0" w:color="000000"/>
            </w:tcBorders>
          </w:tcPr>
          <w:p w14:paraId="219D1046" w14:textId="26951BFF" w:rsidR="00DD0E07" w:rsidRDefault="00DD0E07">
            <w:pPr>
              <w:snapToGrid w:val="0"/>
              <w:jc w:val="right"/>
            </w:pPr>
            <w:r w:rsidRPr="00E679BB">
              <w:t>172.17.</w:t>
            </w:r>
            <w:r>
              <w:t>1</w:t>
            </w:r>
            <w:r w:rsidRPr="00E679BB">
              <w:t>.</w:t>
            </w:r>
            <w:r>
              <w:t>224/2</w:t>
            </w:r>
            <w:r w:rsidR="00B15DD0">
              <w:t>7</w:t>
            </w:r>
          </w:p>
        </w:tc>
        <w:tc>
          <w:tcPr>
            <w:tcW w:w="1843" w:type="dxa"/>
            <w:tcBorders>
              <w:top w:val="single" w:sz="4" w:space="0" w:color="000000"/>
              <w:left w:val="single" w:sz="4" w:space="0" w:color="000000"/>
              <w:bottom w:val="single" w:sz="4" w:space="0" w:color="000000"/>
              <w:right w:val="single" w:sz="4" w:space="0" w:color="000000"/>
            </w:tcBorders>
          </w:tcPr>
          <w:p w14:paraId="7A35C28F" w14:textId="74553D8D" w:rsidR="00DD0E07" w:rsidRDefault="00657C57">
            <w:pPr>
              <w:snapToGrid w:val="0"/>
              <w:jc w:val="right"/>
            </w:pPr>
            <w:r w:rsidRPr="00E679BB">
              <w:t>172.17.</w:t>
            </w:r>
            <w:r>
              <w:t>1</w:t>
            </w:r>
            <w:r w:rsidRPr="00E679BB">
              <w:t>.</w:t>
            </w:r>
            <w:r>
              <w:t>225 –</w:t>
            </w:r>
          </w:p>
          <w:p w14:paraId="297520E1" w14:textId="0261A355" w:rsidR="00657C57" w:rsidRPr="00E679BB" w:rsidRDefault="00657C57">
            <w:pPr>
              <w:snapToGrid w:val="0"/>
              <w:jc w:val="right"/>
            </w:pPr>
            <w:r w:rsidRPr="00E679BB">
              <w:t>172.17.</w:t>
            </w:r>
            <w:r>
              <w:t>1</w:t>
            </w:r>
            <w:r w:rsidRPr="00E679BB">
              <w:t>.</w:t>
            </w:r>
            <w:r>
              <w:t>25</w:t>
            </w:r>
            <w:r w:rsidR="00C47BEC">
              <w:t>3</w:t>
            </w:r>
          </w:p>
        </w:tc>
        <w:tc>
          <w:tcPr>
            <w:tcW w:w="1701" w:type="dxa"/>
            <w:tcBorders>
              <w:top w:val="single" w:sz="4" w:space="0" w:color="000000"/>
              <w:left w:val="single" w:sz="4" w:space="0" w:color="000000"/>
              <w:bottom w:val="single" w:sz="4" w:space="0" w:color="000000"/>
              <w:right w:val="single" w:sz="4" w:space="0" w:color="000000"/>
            </w:tcBorders>
          </w:tcPr>
          <w:p w14:paraId="1138D28B" w14:textId="5D93C275" w:rsidR="00DD0E07" w:rsidRPr="00E679BB" w:rsidRDefault="00657C57">
            <w:pPr>
              <w:snapToGrid w:val="0"/>
              <w:jc w:val="right"/>
            </w:pPr>
            <w:r w:rsidRPr="00E679BB">
              <w:t>172.17.</w:t>
            </w:r>
            <w:r>
              <w:t>1</w:t>
            </w:r>
            <w:r w:rsidRPr="00E679BB">
              <w:t>.</w:t>
            </w:r>
            <w:r>
              <w:t>254</w:t>
            </w:r>
          </w:p>
        </w:tc>
      </w:tr>
      <w:tr w:rsidR="00DD0E07" w14:paraId="2A79DAFF" w14:textId="4BF1D7F7" w:rsidTr="00C47BEC">
        <w:trPr>
          <w:trHeight w:val="399"/>
        </w:trPr>
        <w:tc>
          <w:tcPr>
            <w:tcW w:w="852" w:type="dxa"/>
            <w:tcBorders>
              <w:top w:val="single" w:sz="4" w:space="0" w:color="000000"/>
              <w:left w:val="single" w:sz="4" w:space="0" w:color="000000"/>
              <w:bottom w:val="single" w:sz="4" w:space="0" w:color="000000"/>
            </w:tcBorders>
          </w:tcPr>
          <w:p w14:paraId="2FDFF34C" w14:textId="77777777" w:rsidR="00DD0E07" w:rsidRDefault="00DD0E07">
            <w:pPr>
              <w:snapToGrid w:val="0"/>
            </w:pPr>
            <w:r>
              <w:t>300</w:t>
            </w:r>
          </w:p>
        </w:tc>
        <w:tc>
          <w:tcPr>
            <w:tcW w:w="1134" w:type="dxa"/>
            <w:tcBorders>
              <w:top w:val="single" w:sz="4" w:space="0" w:color="000000"/>
              <w:left w:val="single" w:sz="4" w:space="0" w:color="000000"/>
              <w:bottom w:val="single" w:sz="4" w:space="0" w:color="000000"/>
              <w:right w:val="single" w:sz="4" w:space="0" w:color="000000"/>
            </w:tcBorders>
          </w:tcPr>
          <w:p w14:paraId="69EFC817" w14:textId="64E46078" w:rsidR="00DD0E07" w:rsidRDefault="00DD0E07">
            <w:pPr>
              <w:snapToGrid w:val="0"/>
            </w:pPr>
            <w:r>
              <w:t>SR2</w:t>
            </w:r>
          </w:p>
        </w:tc>
        <w:tc>
          <w:tcPr>
            <w:tcW w:w="2126" w:type="dxa"/>
            <w:tcBorders>
              <w:top w:val="single" w:sz="4" w:space="0" w:color="000000"/>
              <w:left w:val="single" w:sz="4" w:space="0" w:color="000000"/>
              <w:bottom w:val="single" w:sz="4" w:space="0" w:color="000000"/>
            </w:tcBorders>
          </w:tcPr>
          <w:p w14:paraId="3D8565BA" w14:textId="736E4F94" w:rsidR="00DD0E07" w:rsidRDefault="00DD0E07">
            <w:pPr>
              <w:snapToGrid w:val="0"/>
            </w:pPr>
            <w:r>
              <w:t>Serveurs</w:t>
            </w:r>
          </w:p>
        </w:tc>
        <w:tc>
          <w:tcPr>
            <w:tcW w:w="1984" w:type="dxa"/>
            <w:tcBorders>
              <w:top w:val="single" w:sz="4" w:space="0" w:color="000000"/>
              <w:left w:val="single" w:sz="4" w:space="0" w:color="000000"/>
              <w:bottom w:val="single" w:sz="4" w:space="0" w:color="000000"/>
              <w:right w:val="single" w:sz="4" w:space="0" w:color="000000"/>
            </w:tcBorders>
          </w:tcPr>
          <w:p w14:paraId="419C7679" w14:textId="035B2B67" w:rsidR="00DD0E07" w:rsidRDefault="00DD0E07">
            <w:pPr>
              <w:snapToGrid w:val="0"/>
              <w:jc w:val="right"/>
            </w:pPr>
            <w:r w:rsidRPr="00E679BB">
              <w:t>172.17.0.</w:t>
            </w:r>
            <w:r>
              <w:t>64/26</w:t>
            </w:r>
          </w:p>
        </w:tc>
        <w:tc>
          <w:tcPr>
            <w:tcW w:w="1843" w:type="dxa"/>
            <w:tcBorders>
              <w:top w:val="single" w:sz="4" w:space="0" w:color="000000"/>
              <w:left w:val="single" w:sz="4" w:space="0" w:color="000000"/>
              <w:bottom w:val="single" w:sz="4" w:space="0" w:color="000000"/>
              <w:right w:val="single" w:sz="4" w:space="0" w:color="000000"/>
            </w:tcBorders>
          </w:tcPr>
          <w:p w14:paraId="2CA93E18" w14:textId="225CA96A" w:rsidR="00DD0E07" w:rsidRDefault="00657C57">
            <w:pPr>
              <w:snapToGrid w:val="0"/>
              <w:jc w:val="right"/>
            </w:pPr>
            <w:r w:rsidRPr="00E679BB">
              <w:t>172.17.0.</w:t>
            </w:r>
            <w:r>
              <w:t>65 –</w:t>
            </w:r>
          </w:p>
          <w:p w14:paraId="47F0A60B" w14:textId="304D2011" w:rsidR="00657C57" w:rsidRPr="00E679BB" w:rsidRDefault="00657C57">
            <w:pPr>
              <w:snapToGrid w:val="0"/>
              <w:jc w:val="right"/>
            </w:pPr>
            <w:r w:rsidRPr="00E679BB">
              <w:t>172.17.0.</w:t>
            </w:r>
            <w:r>
              <w:t>12</w:t>
            </w:r>
            <w:r w:rsidR="00C47BEC">
              <w:t>5</w:t>
            </w:r>
          </w:p>
        </w:tc>
        <w:tc>
          <w:tcPr>
            <w:tcW w:w="1701" w:type="dxa"/>
            <w:tcBorders>
              <w:top w:val="single" w:sz="4" w:space="0" w:color="000000"/>
              <w:left w:val="single" w:sz="4" w:space="0" w:color="000000"/>
              <w:bottom w:val="single" w:sz="4" w:space="0" w:color="000000"/>
              <w:right w:val="single" w:sz="4" w:space="0" w:color="000000"/>
            </w:tcBorders>
          </w:tcPr>
          <w:p w14:paraId="17F704C9" w14:textId="015C04ED" w:rsidR="00DD0E07" w:rsidRPr="00E679BB" w:rsidRDefault="00657C57">
            <w:pPr>
              <w:snapToGrid w:val="0"/>
              <w:jc w:val="right"/>
            </w:pPr>
            <w:r w:rsidRPr="00E679BB">
              <w:t>172.17.0.</w:t>
            </w:r>
            <w:r>
              <w:t>126</w:t>
            </w:r>
          </w:p>
        </w:tc>
      </w:tr>
    </w:tbl>
    <w:p w14:paraId="0AD88096" w14:textId="77777777" w:rsidR="008842CC" w:rsidRDefault="008842CC"/>
    <w:p w14:paraId="20DA2FC8" w14:textId="58B74B81" w:rsidR="00350CD8" w:rsidRDefault="00F266EC">
      <w:r>
        <w:t xml:space="preserve">Cet adressage permet </w:t>
      </w:r>
      <w:r w:rsidR="00350F22">
        <w:t>à</w:t>
      </w:r>
      <w:r>
        <w:t xml:space="preserve"> l’entreprise d’évoluer plus aisément dans une seule adresse IP de classe B au lieu de trois adresses de classe C, ce qui aurait </w:t>
      </w:r>
      <w:r w:rsidR="00350F22">
        <w:t>demandé</w:t>
      </w:r>
      <w:r>
        <w:t xml:space="preserve"> beaucoup plus de configurations et une augmentation des adresses IP si l’entreprise continue de se développer.</w:t>
      </w:r>
    </w:p>
    <w:p w14:paraId="3522F890" w14:textId="77777777" w:rsidR="00E71B4B" w:rsidRDefault="00E71B4B"/>
    <w:p w14:paraId="054A2B9B" w14:textId="0768C12F" w:rsidR="00E71B4B" w:rsidRPr="00217965" w:rsidRDefault="00E71B4B" w:rsidP="00E71B4B">
      <w:pPr>
        <w:rPr>
          <w:b/>
          <w:bCs/>
          <w:sz w:val="32"/>
          <w:szCs w:val="32"/>
        </w:rPr>
      </w:pPr>
      <w:r>
        <w:rPr>
          <w:b/>
          <w:bCs/>
          <w:sz w:val="32"/>
          <w:szCs w:val="32"/>
        </w:rPr>
        <w:t>Le plan de configuration de l’architecture du réseau</w:t>
      </w:r>
      <w:r w:rsidRPr="00217965">
        <w:rPr>
          <w:b/>
          <w:bCs/>
          <w:sz w:val="32"/>
          <w:szCs w:val="32"/>
        </w:rPr>
        <w:t> :</w:t>
      </w:r>
    </w:p>
    <w:p w14:paraId="3C72F90C" w14:textId="6E25083B" w:rsidR="00CE196A" w:rsidRDefault="00BC3F1B" w:rsidP="00E71B4B">
      <w:r>
        <w:t>Vous devez consulter le document CISCO et VISIO ci-dessous.</w:t>
      </w:r>
    </w:p>
    <w:p w14:paraId="75C69254" w14:textId="00C15104" w:rsidR="00BC3F1B" w:rsidRPr="008C66FC" w:rsidRDefault="00573AC8" w:rsidP="00E71B4B">
      <w:pPr>
        <w:rPr>
          <w:lang w:val="en-US"/>
        </w:rPr>
      </w:pPr>
      <w:r w:rsidRPr="008C66FC">
        <w:rPr>
          <w:lang w:val="en-US"/>
        </w:rPr>
        <w:t>Cisco:</w:t>
      </w:r>
      <w:r w:rsidR="004D2F51">
        <w:rPr>
          <w:lang w:val="en-US"/>
        </w:rPr>
        <w:t xml:space="preserve"> </w:t>
      </w:r>
      <w:r w:rsidR="004D2F51">
        <w:t>PROJET-GSB.pkt</w:t>
      </w:r>
    </w:p>
    <w:p w14:paraId="2D4CA1AD" w14:textId="4FCBE37F" w:rsidR="00BC3F1B" w:rsidRDefault="00BC3F1B" w:rsidP="00E71B4B">
      <w:r>
        <w:t>Visio:</w:t>
      </w:r>
      <w:r w:rsidR="008C66FC">
        <w:t xml:space="preserve"> </w:t>
      </w:r>
      <w:hyperlink r:id="rId4" w:tgtFrame="_blank" w:tooltip="https://testipformation-my.sharepoint.com/:u:/g/personal/m_boulay_ecole-ipssi_net/IQB3BTPfBAmjSYGP1OHH0juPATkWmtjaRT-0eq0tJ4yOwsM?e=jQzU42" w:history="1">
        <w:r w:rsidR="008C66FC" w:rsidRPr="008C66FC">
          <w:rPr>
            <w:rStyle w:val="Lienhypertexte"/>
          </w:rPr>
          <w:t>https://testipformation-my.sharepoint.com/:u:/g/personal/m_boulay_ecole-ipssi_net/IQB3BTPfBAmjSYGP1OHH0juPATkWmtjaRT-0eq0tJ4yOwsM?e=jQzU42</w:t>
        </w:r>
      </w:hyperlink>
    </w:p>
    <w:p w14:paraId="6A2423C4" w14:textId="77777777" w:rsidR="00157768" w:rsidRDefault="00157768" w:rsidP="00E71B4B"/>
    <w:p w14:paraId="2EF7F3C7" w14:textId="3CE747A7" w:rsidR="00E71B4B" w:rsidRPr="00217965" w:rsidRDefault="00E71B4B" w:rsidP="00E71B4B">
      <w:pPr>
        <w:rPr>
          <w:b/>
          <w:bCs/>
          <w:sz w:val="32"/>
          <w:szCs w:val="32"/>
        </w:rPr>
      </w:pPr>
      <w:r>
        <w:rPr>
          <w:b/>
          <w:bCs/>
          <w:sz w:val="32"/>
          <w:szCs w:val="32"/>
        </w:rPr>
        <w:t>Réalisation de la maquette sur Cisco Packet Tracer</w:t>
      </w:r>
      <w:r w:rsidRPr="00217965">
        <w:rPr>
          <w:b/>
          <w:bCs/>
          <w:sz w:val="32"/>
          <w:szCs w:val="32"/>
        </w:rPr>
        <w:t> :</w:t>
      </w:r>
    </w:p>
    <w:p w14:paraId="7014795D" w14:textId="179AF7CE" w:rsidR="00E71B4B" w:rsidRDefault="00157768" w:rsidP="00E71B4B">
      <w:r>
        <w:t>Vous devez consulter le document Cisco Packet Tracer de la mise en pratique :</w:t>
      </w:r>
      <w:r w:rsidR="004D2F51">
        <w:t xml:space="preserve"> PROJET-GSB-EN-PRATIQUE.pkt</w:t>
      </w:r>
    </w:p>
    <w:p w14:paraId="56D51B8E" w14:textId="77777777" w:rsidR="00E71B4B" w:rsidRDefault="00E71B4B" w:rsidP="00E71B4B"/>
    <w:p w14:paraId="3528B5D3" w14:textId="48013A6B" w:rsidR="00E71B4B" w:rsidRPr="00217965" w:rsidRDefault="00E71B4B" w:rsidP="00E71B4B">
      <w:pPr>
        <w:rPr>
          <w:b/>
          <w:bCs/>
          <w:sz w:val="32"/>
          <w:szCs w:val="32"/>
        </w:rPr>
      </w:pPr>
      <w:r>
        <w:rPr>
          <w:b/>
          <w:bCs/>
          <w:sz w:val="32"/>
          <w:szCs w:val="32"/>
        </w:rPr>
        <w:t>Les fichiers de configurations</w:t>
      </w:r>
      <w:r w:rsidRPr="00217965">
        <w:rPr>
          <w:b/>
          <w:bCs/>
          <w:sz w:val="32"/>
          <w:szCs w:val="32"/>
        </w:rPr>
        <w:t> :</w:t>
      </w:r>
    </w:p>
    <w:p w14:paraId="1E476CE1" w14:textId="037FA1F1" w:rsidR="00E71B4B" w:rsidRPr="00217965" w:rsidRDefault="00157768" w:rsidP="00157768">
      <w:r>
        <w:t>Vous devez consulter le document de la configuration du matériel :</w:t>
      </w:r>
      <w:r w:rsidR="006F2331">
        <w:t xml:space="preserve"> </w:t>
      </w:r>
      <w:r w:rsidR="004D2F51">
        <w:t>Config-GSB.docx</w:t>
      </w:r>
    </w:p>
    <w:sectPr w:rsidR="00E71B4B" w:rsidRPr="002179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965"/>
    <w:rsid w:val="000044DD"/>
    <w:rsid w:val="00075DAD"/>
    <w:rsid w:val="00085EF1"/>
    <w:rsid w:val="0009235E"/>
    <w:rsid w:val="0009432A"/>
    <w:rsid w:val="000B163B"/>
    <w:rsid w:val="001227DE"/>
    <w:rsid w:val="00157768"/>
    <w:rsid w:val="0018452C"/>
    <w:rsid w:val="001C0C86"/>
    <w:rsid w:val="00217965"/>
    <w:rsid w:val="00245552"/>
    <w:rsid w:val="002F13CF"/>
    <w:rsid w:val="003170A7"/>
    <w:rsid w:val="00350CD8"/>
    <w:rsid w:val="00350F22"/>
    <w:rsid w:val="003E342C"/>
    <w:rsid w:val="004000AA"/>
    <w:rsid w:val="00492B23"/>
    <w:rsid w:val="004C227D"/>
    <w:rsid w:val="004C5F37"/>
    <w:rsid w:val="004D2F51"/>
    <w:rsid w:val="004E0AE9"/>
    <w:rsid w:val="00505E1C"/>
    <w:rsid w:val="00532097"/>
    <w:rsid w:val="00573AC8"/>
    <w:rsid w:val="005A45D0"/>
    <w:rsid w:val="005E5CD8"/>
    <w:rsid w:val="005F18CC"/>
    <w:rsid w:val="00607743"/>
    <w:rsid w:val="00627B8E"/>
    <w:rsid w:val="00657C57"/>
    <w:rsid w:val="00681883"/>
    <w:rsid w:val="006A5736"/>
    <w:rsid w:val="006F2331"/>
    <w:rsid w:val="00701ABA"/>
    <w:rsid w:val="00715737"/>
    <w:rsid w:val="007266F8"/>
    <w:rsid w:val="00770B5A"/>
    <w:rsid w:val="007F1188"/>
    <w:rsid w:val="008842CC"/>
    <w:rsid w:val="008C66FC"/>
    <w:rsid w:val="008D12C2"/>
    <w:rsid w:val="008E69D0"/>
    <w:rsid w:val="00944F69"/>
    <w:rsid w:val="009612FA"/>
    <w:rsid w:val="009D1F16"/>
    <w:rsid w:val="009F04AE"/>
    <w:rsid w:val="00A343E9"/>
    <w:rsid w:val="00AD3C66"/>
    <w:rsid w:val="00B15DD0"/>
    <w:rsid w:val="00B52701"/>
    <w:rsid w:val="00B63BAA"/>
    <w:rsid w:val="00BC3F1B"/>
    <w:rsid w:val="00C47BEC"/>
    <w:rsid w:val="00CC2D12"/>
    <w:rsid w:val="00CE196A"/>
    <w:rsid w:val="00CE541C"/>
    <w:rsid w:val="00D4793D"/>
    <w:rsid w:val="00DA40DB"/>
    <w:rsid w:val="00DD0E07"/>
    <w:rsid w:val="00E679BB"/>
    <w:rsid w:val="00E71B4B"/>
    <w:rsid w:val="00EB340B"/>
    <w:rsid w:val="00EC696A"/>
    <w:rsid w:val="00F1610D"/>
    <w:rsid w:val="00F175D8"/>
    <w:rsid w:val="00F266EC"/>
    <w:rsid w:val="00F47C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A2E7E"/>
  <w15:chartTrackingRefBased/>
  <w15:docId w15:val="{01A69762-02A5-4922-91FD-64E42074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179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179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1796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1796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1796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1796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1796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1796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1796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1796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1796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1796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1796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1796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1796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1796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1796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17965"/>
    <w:rPr>
      <w:rFonts w:eastAsiaTheme="majorEastAsia" w:cstheme="majorBidi"/>
      <w:color w:val="272727" w:themeColor="text1" w:themeTint="D8"/>
    </w:rPr>
  </w:style>
  <w:style w:type="paragraph" w:styleId="Titre">
    <w:name w:val="Title"/>
    <w:basedOn w:val="Normal"/>
    <w:next w:val="Normal"/>
    <w:link w:val="TitreCar"/>
    <w:uiPriority w:val="10"/>
    <w:qFormat/>
    <w:rsid w:val="002179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1796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1796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1796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17965"/>
    <w:pPr>
      <w:spacing w:before="160"/>
      <w:jc w:val="center"/>
    </w:pPr>
    <w:rPr>
      <w:i/>
      <w:iCs/>
      <w:color w:val="404040" w:themeColor="text1" w:themeTint="BF"/>
    </w:rPr>
  </w:style>
  <w:style w:type="character" w:customStyle="1" w:styleId="CitationCar">
    <w:name w:val="Citation Car"/>
    <w:basedOn w:val="Policepardfaut"/>
    <w:link w:val="Citation"/>
    <w:uiPriority w:val="29"/>
    <w:rsid w:val="00217965"/>
    <w:rPr>
      <w:i/>
      <w:iCs/>
      <w:color w:val="404040" w:themeColor="text1" w:themeTint="BF"/>
    </w:rPr>
  </w:style>
  <w:style w:type="paragraph" w:styleId="Paragraphedeliste">
    <w:name w:val="List Paragraph"/>
    <w:basedOn w:val="Normal"/>
    <w:uiPriority w:val="34"/>
    <w:qFormat/>
    <w:rsid w:val="00217965"/>
    <w:pPr>
      <w:ind w:left="720"/>
      <w:contextualSpacing/>
    </w:pPr>
  </w:style>
  <w:style w:type="character" w:styleId="Accentuationintense">
    <w:name w:val="Intense Emphasis"/>
    <w:basedOn w:val="Policepardfaut"/>
    <w:uiPriority w:val="21"/>
    <w:qFormat/>
    <w:rsid w:val="00217965"/>
    <w:rPr>
      <w:i/>
      <w:iCs/>
      <w:color w:val="0F4761" w:themeColor="accent1" w:themeShade="BF"/>
    </w:rPr>
  </w:style>
  <w:style w:type="paragraph" w:styleId="Citationintense">
    <w:name w:val="Intense Quote"/>
    <w:basedOn w:val="Normal"/>
    <w:next w:val="Normal"/>
    <w:link w:val="CitationintenseCar"/>
    <w:uiPriority w:val="30"/>
    <w:qFormat/>
    <w:rsid w:val="002179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17965"/>
    <w:rPr>
      <w:i/>
      <w:iCs/>
      <w:color w:val="0F4761" w:themeColor="accent1" w:themeShade="BF"/>
    </w:rPr>
  </w:style>
  <w:style w:type="character" w:styleId="Rfrenceintense">
    <w:name w:val="Intense Reference"/>
    <w:basedOn w:val="Policepardfaut"/>
    <w:uiPriority w:val="32"/>
    <w:qFormat/>
    <w:rsid w:val="00217965"/>
    <w:rPr>
      <w:b/>
      <w:bCs/>
      <w:smallCaps/>
      <w:color w:val="0F4761" w:themeColor="accent1" w:themeShade="BF"/>
      <w:spacing w:val="5"/>
    </w:rPr>
  </w:style>
  <w:style w:type="character" w:styleId="Lienhypertexte">
    <w:name w:val="Hyperlink"/>
    <w:basedOn w:val="Policepardfaut"/>
    <w:uiPriority w:val="99"/>
    <w:unhideWhenUsed/>
    <w:rsid w:val="00157768"/>
    <w:rPr>
      <w:color w:val="467886" w:themeColor="hyperlink"/>
      <w:u w:val="single"/>
    </w:rPr>
  </w:style>
  <w:style w:type="character" w:styleId="Mentionnonrsolue">
    <w:name w:val="Unresolved Mention"/>
    <w:basedOn w:val="Policepardfaut"/>
    <w:uiPriority w:val="99"/>
    <w:semiHidden/>
    <w:unhideWhenUsed/>
    <w:rsid w:val="00157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stipformation-my.sharepoint.com/:u:/g/personal/m_boulay_ecole-ipssi_net/IQB3BTPfBAmjSYGP1OHH0juPATkWmtjaRT-0eq0tJ4yOwsM?e=jQzU4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4075</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Mendrick BOULAY</dc:creator>
  <cp:keywords/>
  <dc:description/>
  <cp:lastModifiedBy>Oshadha MADAPATHAGE</cp:lastModifiedBy>
  <cp:revision>21</cp:revision>
  <dcterms:created xsi:type="dcterms:W3CDTF">2026-02-08T11:31:00Z</dcterms:created>
  <dcterms:modified xsi:type="dcterms:W3CDTF">2026-03-10T15:15:00Z</dcterms:modified>
</cp:coreProperties>
</file>